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C68" w:rsidRDefault="00DE3C68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ОСИПОВИЧСКОГО РАЙОННОГО СОВЕТА ДЕПУТАТОВ</w:t>
      </w:r>
    </w:p>
    <w:p w:rsidR="00DE3C68" w:rsidRDefault="00DE3C68">
      <w:pPr>
        <w:pStyle w:val="newncpi"/>
        <w:ind w:firstLine="0"/>
        <w:jc w:val="center"/>
      </w:pPr>
      <w:r>
        <w:rPr>
          <w:rStyle w:val="datepr"/>
        </w:rPr>
        <w:t>15 декабря 2021 г.</w:t>
      </w:r>
      <w:r>
        <w:rPr>
          <w:rStyle w:val="number"/>
        </w:rPr>
        <w:t xml:space="preserve"> № 42-5</w:t>
      </w:r>
    </w:p>
    <w:p w:rsidR="00DE3C68" w:rsidRDefault="00DE3C68">
      <w:pPr>
        <w:pStyle w:val="titlencpi"/>
      </w:pPr>
      <w:r>
        <w:t>Об изменении решения Осиповичского районного Совета депутатов от 29 декабря 2020 г. № 33-2</w:t>
      </w:r>
    </w:p>
    <w:p w:rsidR="00DE3C68" w:rsidRDefault="00DE3C68">
      <w:pPr>
        <w:pStyle w:val="preamble"/>
      </w:pPr>
      <w:r>
        <w:t>На основании пункта 2 статьи 122 Бюджетного кодекса Республики Беларусь Осиповичский районный Совет депутатов РЕШИЛ:</w:t>
      </w:r>
    </w:p>
    <w:p w:rsidR="00DE3C68" w:rsidRDefault="00DE3C68">
      <w:pPr>
        <w:pStyle w:val="point"/>
      </w:pPr>
      <w:r>
        <w:t>1. Внести в решение Осиповичского районного Совета депутатов от 29 декабря 2020 г. № 33-2 «О районном бюджете на 2021 год» следующие изменения:</w:t>
      </w:r>
    </w:p>
    <w:p w:rsidR="00DE3C68" w:rsidRDefault="00DE3C68">
      <w:pPr>
        <w:pStyle w:val="underpoint"/>
      </w:pPr>
      <w:r>
        <w:t>1.1. в части первой пункта 1 цифры «79 494 402,88» и «83 817 272,95» заменить соответственно цифрами «80 695 108,25» и «85 017 978,32»;</w:t>
      </w:r>
    </w:p>
    <w:p w:rsidR="00DE3C68" w:rsidRDefault="00DE3C68">
      <w:pPr>
        <w:pStyle w:val="underpoint"/>
      </w:pPr>
      <w:r>
        <w:t>1.2. в пункте 4:</w:t>
      </w:r>
    </w:p>
    <w:p w:rsidR="00DE3C68" w:rsidRDefault="00DE3C68">
      <w:pPr>
        <w:pStyle w:val="newncpi"/>
      </w:pPr>
      <w:r>
        <w:t>в абзаце втором цифры «83 817 272,95» заменить цифрами «85 017 978,32»;</w:t>
      </w:r>
    </w:p>
    <w:p w:rsidR="00DE3C68" w:rsidRDefault="00DE3C68">
      <w:pPr>
        <w:pStyle w:val="newncpi"/>
      </w:pPr>
      <w:r>
        <w:t>в абзаце третьем цифры «79 494 402,88» заменить цифрами «80 695 108,25»;</w:t>
      </w:r>
    </w:p>
    <w:p w:rsidR="00DE3C68" w:rsidRDefault="00DE3C68">
      <w:pPr>
        <w:pStyle w:val="underpoint"/>
      </w:pPr>
      <w:r>
        <w:t>1.3. в пункте 7 цифры «257 072,00» заменить цифрами «238 141,66»;</w:t>
      </w:r>
    </w:p>
    <w:p w:rsidR="00DE3C68" w:rsidRDefault="00DE3C68">
      <w:pPr>
        <w:pStyle w:val="underpoint"/>
      </w:pPr>
      <w:r>
        <w:t>1.4. приложения 4–7 к этому решению изложить в новой редакции (прилагаются).</w:t>
      </w:r>
    </w:p>
    <w:p w:rsidR="00DE3C68" w:rsidRDefault="00DE3C68">
      <w:pPr>
        <w:pStyle w:val="point"/>
      </w:pPr>
      <w:r>
        <w:t>2. Настоящее решение вступает в силу после его официального опубликования.</w:t>
      </w:r>
    </w:p>
    <w:p w:rsidR="00DE3C68" w:rsidRDefault="00DE3C6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DE3C68">
        <w:trPr>
          <w:cantSplit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newncpi0"/>
              <w:jc w:val="right"/>
            </w:pPr>
            <w:r>
              <w:rPr>
                <w:rStyle w:val="pers"/>
              </w:rPr>
              <w:t>С.П.Сувеев</w:t>
            </w:r>
          </w:p>
        </w:tc>
      </w:tr>
    </w:tbl>
    <w:p w:rsidR="00DE3C68" w:rsidRDefault="00DE3C68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6"/>
        <w:gridCol w:w="2551"/>
      </w:tblGrid>
      <w:tr w:rsidR="00DE3C68">
        <w:trPr>
          <w:cantSplit/>
        </w:trPr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newncpi"/>
            </w:pPr>
            <w: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append1"/>
            </w:pPr>
            <w:r>
              <w:t>Приложение 4</w:t>
            </w:r>
          </w:p>
          <w:p w:rsidR="00DE3C68" w:rsidRDefault="00DE3C68">
            <w:pPr>
              <w:pStyle w:val="append"/>
            </w:pPr>
            <w:r>
              <w:t>к решению</w:t>
            </w:r>
            <w:r>
              <w:br/>
              <w:t>Осиповичского районного</w:t>
            </w:r>
            <w:r>
              <w:br/>
              <w:t>Совета депутатов</w:t>
            </w:r>
            <w:r>
              <w:br/>
              <w:t>29.12.2020 № 33-2</w:t>
            </w:r>
            <w:r>
              <w:br/>
              <w:t>(в редакции решения</w:t>
            </w:r>
            <w:r>
              <w:br/>
              <w:t>Осиповичского районного</w:t>
            </w:r>
            <w:r>
              <w:br/>
              <w:t>Совета депутатов</w:t>
            </w:r>
            <w:r>
              <w:br/>
              <w:t xml:space="preserve">15.12.2021 № 42-5) </w:t>
            </w:r>
          </w:p>
        </w:tc>
      </w:tr>
    </w:tbl>
    <w:p w:rsidR="00DE3C68" w:rsidRDefault="00DE3C68">
      <w:pPr>
        <w:pStyle w:val="titlep"/>
        <w:jc w:val="left"/>
      </w:pPr>
      <w:r>
        <w:t>ДОХОДЫ</w:t>
      </w:r>
      <w:r>
        <w:br/>
        <w:t>районного бюджета</w:t>
      </w:r>
    </w:p>
    <w:p w:rsidR="00DE3C68" w:rsidRDefault="00DE3C68">
      <w:pPr>
        <w:pStyle w:val="edizmeren"/>
      </w:pPr>
      <w:r>
        <w:t xml:space="preserve">(рублей)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6"/>
        <w:gridCol w:w="710"/>
        <w:gridCol w:w="993"/>
        <w:gridCol w:w="426"/>
        <w:gridCol w:w="709"/>
        <w:gridCol w:w="993"/>
        <w:gridCol w:w="1410"/>
      </w:tblGrid>
      <w:tr w:rsidR="00DE3C68">
        <w:trPr>
          <w:cantSplit/>
          <w:trHeight w:val="240"/>
        </w:trPr>
        <w:tc>
          <w:tcPr>
            <w:tcW w:w="21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3C68" w:rsidRDefault="00DE3C68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3C68" w:rsidRDefault="00DE3C68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3C68" w:rsidRDefault="00DE3C68">
            <w:pPr>
              <w:pStyle w:val="table10"/>
              <w:jc w:val="center"/>
            </w:pPr>
            <w:r>
              <w:t>Подгруппа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3C68" w:rsidRDefault="00DE3C68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3C68" w:rsidRDefault="00DE3C68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3C68" w:rsidRDefault="00DE3C68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75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3C68" w:rsidRDefault="00DE3C68">
            <w:pPr>
              <w:pStyle w:val="table10"/>
              <w:jc w:val="center"/>
            </w:pPr>
            <w:r>
              <w:t>Сумма</w:t>
            </w:r>
          </w:p>
        </w:tc>
      </w:tr>
      <w:tr w:rsidR="00DE3C68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3C68" w:rsidRDefault="00DE3C6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3C68" w:rsidRDefault="00DE3C6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3C68" w:rsidRDefault="00DE3C68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3C68" w:rsidRDefault="00DE3C6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3C68" w:rsidRDefault="00DE3C68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3C68" w:rsidRDefault="00DE3C68">
            <w:pPr>
              <w:pStyle w:val="table10"/>
              <w:jc w:val="center"/>
            </w:pPr>
            <w:r>
              <w:t>6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3C68" w:rsidRDefault="00DE3C68">
            <w:pPr>
              <w:pStyle w:val="table10"/>
              <w:jc w:val="center"/>
            </w:pPr>
            <w:r>
              <w:t>7</w:t>
            </w:r>
          </w:p>
        </w:tc>
      </w:tr>
      <w:tr w:rsidR="00DE3C68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НАЛОГОВЫЕ ДОХОДЫ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44 575 515,00</w:t>
            </w:r>
          </w:p>
        </w:tc>
      </w:tr>
      <w:tr w:rsidR="00DE3C68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Налоги на доходы и прибыль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23 035 703,00</w:t>
            </w:r>
          </w:p>
        </w:tc>
      </w:tr>
      <w:tr w:rsidR="00DE3C68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Налоги на доходы, уплачиваемые физическими лицами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23 035 703,00</w:t>
            </w:r>
          </w:p>
        </w:tc>
      </w:tr>
      <w:tr w:rsidR="00DE3C68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Подоходный налог с физических лиц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23 035 703,00</w:t>
            </w:r>
          </w:p>
        </w:tc>
      </w:tr>
      <w:tr w:rsidR="00DE3C68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Налоги на собственность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9 598 642,00</w:t>
            </w:r>
          </w:p>
        </w:tc>
      </w:tr>
      <w:tr w:rsidR="00DE3C68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Налоги на недвижимое имущество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1 843 071,00</w:t>
            </w:r>
          </w:p>
        </w:tc>
      </w:tr>
      <w:tr w:rsidR="00DE3C68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Земельный налог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1 843 071,00</w:t>
            </w:r>
          </w:p>
        </w:tc>
      </w:tr>
      <w:tr w:rsidR="00DE3C68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Налоги на остаточную стоимость имущества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7 755 571,00</w:t>
            </w:r>
          </w:p>
        </w:tc>
      </w:tr>
      <w:tr w:rsidR="00DE3C68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Налог на недвижимость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7 755 571,00</w:t>
            </w:r>
          </w:p>
        </w:tc>
      </w:tr>
      <w:tr w:rsidR="00DE3C68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Налоги на товары (работы, услуги)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11 730 304,00</w:t>
            </w:r>
          </w:p>
        </w:tc>
      </w:tr>
      <w:tr w:rsidR="00DE3C68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Налоги от выручки от реализации товаров (работ, услуг)</w:t>
            </w:r>
          </w:p>
          <w:p w:rsidR="00DE3C68" w:rsidRPr="00DE3C68" w:rsidRDefault="00DE3C68" w:rsidP="00DE3C68">
            <w:pPr>
              <w:rPr>
                <w:lang w:eastAsia="ru-RU"/>
              </w:rPr>
            </w:pPr>
          </w:p>
          <w:p w:rsidR="00DE3C68" w:rsidRPr="00DE3C68" w:rsidRDefault="00DE3C68" w:rsidP="00DE3C68">
            <w:pPr>
              <w:rPr>
                <w:lang w:eastAsia="ru-RU"/>
              </w:rPr>
            </w:pPr>
          </w:p>
          <w:p w:rsidR="00DE3C68" w:rsidRPr="00DE3C68" w:rsidRDefault="00DE3C68" w:rsidP="00DE3C68">
            <w:pPr>
              <w:jc w:val="center"/>
              <w:rPr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11 290 119,00</w:t>
            </w:r>
          </w:p>
        </w:tc>
      </w:tr>
      <w:tr w:rsidR="00DE3C68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Налог на добавленную стоимость</w:t>
            </w:r>
          </w:p>
          <w:p w:rsidR="00DE3C68" w:rsidRPr="00DE3C68" w:rsidRDefault="00DE3C68" w:rsidP="00DE3C68">
            <w:pPr>
              <w:rPr>
                <w:lang w:eastAsia="ru-RU"/>
              </w:rPr>
            </w:pPr>
            <w:bookmarkStart w:id="0" w:name="_GoBack"/>
            <w:bookmarkEnd w:id="0"/>
          </w:p>
          <w:p w:rsidR="00DE3C68" w:rsidRPr="00DE3C68" w:rsidRDefault="00DE3C68" w:rsidP="00DE3C68">
            <w:pPr>
              <w:rPr>
                <w:lang w:eastAsia="ru-RU"/>
              </w:rPr>
            </w:pPr>
          </w:p>
          <w:p w:rsidR="00DE3C68" w:rsidRPr="00DE3C68" w:rsidRDefault="00DE3C68" w:rsidP="00DE3C68">
            <w:pPr>
              <w:rPr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7 775 991,00</w:t>
            </w:r>
          </w:p>
        </w:tc>
      </w:tr>
      <w:tr w:rsidR="00DE3C68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Другие налоги от выручки от реализации товаров (работ, услуг)</w:t>
            </w:r>
          </w:p>
          <w:p w:rsidR="00DE3C68" w:rsidRPr="00DE3C68" w:rsidRDefault="00DE3C68" w:rsidP="00DE3C68">
            <w:pPr>
              <w:rPr>
                <w:lang w:eastAsia="ru-RU"/>
              </w:rPr>
            </w:pPr>
          </w:p>
          <w:p w:rsidR="00DE3C68" w:rsidRPr="00DE3C68" w:rsidRDefault="00DE3C68" w:rsidP="00DE3C68">
            <w:pPr>
              <w:rPr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3 514 128,00</w:t>
            </w:r>
          </w:p>
        </w:tc>
      </w:tr>
      <w:tr w:rsidR="00DE3C68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Налоги и сборы на отдельные виды деятельности</w:t>
            </w:r>
          </w:p>
          <w:p w:rsidR="00DE3C68" w:rsidRPr="00DE3C68" w:rsidRDefault="00DE3C68" w:rsidP="00DE3C68">
            <w:pPr>
              <w:rPr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325 716,00</w:t>
            </w:r>
          </w:p>
        </w:tc>
      </w:tr>
      <w:tr w:rsidR="00DE3C68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Налоги и сборы на отдельные виды деятельности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325 716,00</w:t>
            </w:r>
          </w:p>
        </w:tc>
      </w:tr>
      <w:tr w:rsidR="00DE3C68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Сборы за пользование товарами (разрешения на их использование), осуществление деятельности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114 469,00</w:t>
            </w:r>
          </w:p>
        </w:tc>
      </w:tr>
      <w:tr w:rsidR="00DE3C68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Налог за владение собаками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8 030,00</w:t>
            </w:r>
          </w:p>
        </w:tc>
      </w:tr>
      <w:tr w:rsidR="00DE3C68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Специальные сборы, пошлины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9 677,00</w:t>
            </w:r>
          </w:p>
        </w:tc>
      </w:tr>
      <w:tr w:rsidR="00DE3C68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Налог за добычу (изъятие) природных ресурсов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21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96 762,00</w:t>
            </w:r>
          </w:p>
        </w:tc>
      </w:tr>
      <w:tr w:rsidR="00DE3C68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Другие налоги, сборы (пошлины) и другие налоговые доходы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210 866,00</w:t>
            </w:r>
          </w:p>
        </w:tc>
      </w:tr>
      <w:tr w:rsidR="00DE3C68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Другие налоги, сборы (пошлины) и другие налоговые доходы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210 866,00</w:t>
            </w:r>
          </w:p>
        </w:tc>
      </w:tr>
      <w:tr w:rsidR="00DE3C68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Государственная пошлина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158 668,00</w:t>
            </w:r>
          </w:p>
        </w:tc>
      </w:tr>
      <w:tr w:rsidR="00DE3C68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Иные налоги, сборы (пошлины) и другие налоговые доходы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52 198,00</w:t>
            </w:r>
          </w:p>
        </w:tc>
      </w:tr>
      <w:tr w:rsidR="00DE3C68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НЕНАЛОГОВЫЕ ДОХОДЫ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3 975 692,37</w:t>
            </w:r>
          </w:p>
        </w:tc>
      </w:tr>
      <w:tr w:rsidR="00DE3C68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Доходы от использования имущества, находящегося в государственной собственности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191 457,00</w:t>
            </w:r>
          </w:p>
        </w:tc>
      </w:tr>
      <w:tr w:rsidR="00DE3C68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Доходы от размещения денежных средств бюджетов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70 042,00</w:t>
            </w:r>
          </w:p>
        </w:tc>
      </w:tr>
      <w:tr w:rsidR="00DE3C68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Проценты за пользование денежными средствами бюджетов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70 042,00</w:t>
            </w:r>
          </w:p>
        </w:tc>
      </w:tr>
      <w:tr w:rsidR="00DE3C68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Дивиденды по акциям и доходы от других форм участия в капитале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121 415,00</w:t>
            </w:r>
          </w:p>
        </w:tc>
      </w:tr>
      <w:tr w:rsidR="00DE3C68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Дивиденды по акциям и доходы от других форм участия в капитале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121 415,00</w:t>
            </w:r>
          </w:p>
        </w:tc>
      </w:tr>
      <w:tr w:rsidR="00DE3C68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Доходы от осуществления приносящей доходы деятельности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2 898 784,74</w:t>
            </w:r>
          </w:p>
        </w:tc>
      </w:tr>
      <w:tr w:rsidR="00DE3C68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Доходы от сдачи в аренду имущества, находящегося в государственной собственности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560 954,11</w:t>
            </w:r>
          </w:p>
        </w:tc>
      </w:tr>
      <w:tr w:rsidR="00DE3C68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Доходы от сдачи в аренду земельных участков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40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484 486,11</w:t>
            </w:r>
          </w:p>
        </w:tc>
      </w:tr>
      <w:tr w:rsidR="00DE3C68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Доходы от сдачи в аренду иного имущества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41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76 468,00</w:t>
            </w:r>
          </w:p>
        </w:tc>
      </w:tr>
      <w:tr w:rsidR="00DE3C68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Административные платежи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756,00</w:t>
            </w:r>
          </w:p>
        </w:tc>
      </w:tr>
      <w:tr w:rsidR="00DE3C68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Административные платежи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43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756,00</w:t>
            </w:r>
          </w:p>
        </w:tc>
      </w:tr>
      <w:tr w:rsidR="00DE3C68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Доходы от осуществления приносящей доходы деятельности и компенсации расходов государства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1 697 966,00</w:t>
            </w:r>
          </w:p>
        </w:tc>
      </w:tr>
      <w:tr w:rsidR="00DE3C68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Доходы от осуществления приносящей доходы деятельности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45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2 949,00</w:t>
            </w:r>
          </w:p>
        </w:tc>
      </w:tr>
      <w:tr w:rsidR="00DE3C68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Компенсации расходов государства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46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1 695 017,00</w:t>
            </w:r>
          </w:p>
        </w:tc>
      </w:tr>
      <w:tr w:rsidR="00DE3C68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Доходы от реализации государственного имущества, кроме средств от реализации принадлежащего государству имущества в соответствии с законодательством о приватизации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639 108,63</w:t>
            </w:r>
          </w:p>
        </w:tc>
      </w:tr>
      <w:tr w:rsidR="00DE3C68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Доходы от реализации имущества, имущественных прав на объекты интеллектуальной собственности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47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623 742,00</w:t>
            </w:r>
          </w:p>
        </w:tc>
      </w:tr>
      <w:tr w:rsidR="00DE3C68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Доходы от продажи земельных участков в частную собственность гражданам, негосударственным юридическим лицам, собственность иностранным государствам, международным организациям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49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15 366,63</w:t>
            </w:r>
          </w:p>
        </w:tc>
      </w:tr>
      <w:tr w:rsidR="00DE3C68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Штрафы, удержания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198 061,00</w:t>
            </w:r>
          </w:p>
        </w:tc>
      </w:tr>
      <w:tr w:rsidR="00DE3C68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Штрафы, удержания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198 061,00</w:t>
            </w:r>
          </w:p>
        </w:tc>
      </w:tr>
      <w:tr w:rsidR="00DE3C68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Штрафы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51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198 061,00</w:t>
            </w:r>
          </w:p>
        </w:tc>
      </w:tr>
      <w:tr w:rsidR="00DE3C68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687 389,63</w:t>
            </w:r>
          </w:p>
        </w:tc>
      </w:tr>
      <w:tr w:rsidR="00DE3C68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687 389,63</w:t>
            </w:r>
          </w:p>
        </w:tc>
      </w:tr>
      <w:tr w:rsidR="00DE3C68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Возмещение средств бюджета, потерь, вреда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52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79 313,00</w:t>
            </w:r>
          </w:p>
        </w:tc>
      </w:tr>
      <w:tr w:rsidR="00DE3C68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Добровольные взносы (перечисления)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54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40 234,75</w:t>
            </w:r>
          </w:p>
        </w:tc>
      </w:tr>
      <w:tr w:rsidR="00DE3C68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55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567 841,88</w:t>
            </w:r>
          </w:p>
        </w:tc>
      </w:tr>
      <w:tr w:rsidR="00DE3C68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БЕЗВОЗМЕЗДНЫЕ ПОСТУПЛЕНИЯ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36 466 770,95</w:t>
            </w:r>
          </w:p>
        </w:tc>
      </w:tr>
      <w:tr w:rsidR="00DE3C68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Безвозмездные поступления от других бюджетов бюджетной системы Республики Беларусь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36 466 770,95</w:t>
            </w:r>
          </w:p>
        </w:tc>
      </w:tr>
      <w:tr w:rsidR="00DE3C68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Текущие безвозмездные поступления от других бюджетов бюджетной системы Республики Беларусь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34 669 690,68</w:t>
            </w:r>
          </w:p>
        </w:tc>
      </w:tr>
      <w:tr w:rsidR="00DE3C68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 xml:space="preserve">Дотации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60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30 140 920,00</w:t>
            </w:r>
          </w:p>
        </w:tc>
      </w:tr>
      <w:tr w:rsidR="00DE3C68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Субвенции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61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37 000,00</w:t>
            </w:r>
          </w:p>
        </w:tc>
      </w:tr>
      <w:tr w:rsidR="00DE3C68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Субвенции на финансирование расходов по индексированным жилищным квотам (именным приватизационным чекам «Жилье»)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61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37 000,00</w:t>
            </w:r>
          </w:p>
        </w:tc>
      </w:tr>
      <w:tr w:rsidR="00DE3C68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Иные межбюджетные трансферты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4 491 770,68</w:t>
            </w:r>
          </w:p>
        </w:tc>
      </w:tr>
      <w:tr w:rsidR="00DE3C68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Иные межбюджетные трансферты из вышестоящего бюджета нижестоящему бюджету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4 421 867,59</w:t>
            </w:r>
          </w:p>
        </w:tc>
      </w:tr>
      <w:tr w:rsidR="00DE3C68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Иные межбюджетные трансферты из нижестоящего бюджета вышестоящему бюджету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69 903,09</w:t>
            </w:r>
          </w:p>
        </w:tc>
      </w:tr>
      <w:tr w:rsidR="00DE3C68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Капитальные безвозмездные поступления от других бюджетов бюджетной системы Республики Беларусь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1 797 080,27</w:t>
            </w:r>
          </w:p>
        </w:tc>
      </w:tr>
      <w:tr w:rsidR="00DE3C68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Иные межбюджетные трансферты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64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1 797 080,27</w:t>
            </w:r>
          </w:p>
        </w:tc>
      </w:tr>
      <w:tr w:rsidR="00DE3C68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Иные межбюджетные трансферты из вышестоящего бюджета нижестоящему бюджету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64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1 770 198,01</w:t>
            </w:r>
          </w:p>
        </w:tc>
      </w:tr>
      <w:tr w:rsidR="00DE3C68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Иные межбюджетные трансферты из нижестоящего бюджета вышестоящему бюджету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64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26 882,26</w:t>
            </w:r>
          </w:p>
        </w:tc>
      </w:tr>
      <w:tr w:rsidR="00DE3C68">
        <w:trPr>
          <w:cantSplit/>
          <w:trHeight w:val="240"/>
        </w:trPr>
        <w:tc>
          <w:tcPr>
            <w:tcW w:w="21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ВСЕГО доходов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85 017 978,32</w:t>
            </w:r>
          </w:p>
        </w:tc>
      </w:tr>
    </w:tbl>
    <w:p w:rsidR="00DE3C68" w:rsidRDefault="00DE3C6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6"/>
        <w:gridCol w:w="2551"/>
      </w:tblGrid>
      <w:tr w:rsidR="00DE3C68">
        <w:trPr>
          <w:cantSplit/>
        </w:trPr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newncpi"/>
            </w:pPr>
            <w: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append1"/>
            </w:pPr>
            <w:r>
              <w:t>Приложение 5</w:t>
            </w:r>
          </w:p>
          <w:p w:rsidR="00DE3C68" w:rsidRDefault="00DE3C68">
            <w:pPr>
              <w:pStyle w:val="append"/>
            </w:pPr>
            <w:r>
              <w:t>к решению</w:t>
            </w:r>
            <w:r>
              <w:br/>
              <w:t>Осиповичского районного</w:t>
            </w:r>
            <w:r>
              <w:br/>
              <w:t>Совета депутатов</w:t>
            </w:r>
            <w:r>
              <w:br/>
              <w:t>29.12.2020 № 33-2</w:t>
            </w:r>
            <w:r>
              <w:br/>
              <w:t>(в редакции решения</w:t>
            </w:r>
            <w:r>
              <w:br/>
              <w:t>Осиповичского районного</w:t>
            </w:r>
            <w:r>
              <w:br/>
              <w:t>Совета депутатов</w:t>
            </w:r>
            <w:r>
              <w:br/>
              <w:t xml:space="preserve">15.12.2021 № 42-5) </w:t>
            </w:r>
          </w:p>
        </w:tc>
      </w:tr>
    </w:tbl>
    <w:p w:rsidR="00DE3C68" w:rsidRDefault="00DE3C68">
      <w:pPr>
        <w:pStyle w:val="titlep"/>
        <w:jc w:val="left"/>
      </w:pPr>
      <w:r>
        <w:t>РАСХОДЫ</w:t>
      </w:r>
      <w:r>
        <w:br/>
        <w:t>районного бюджета по функциональной классификации расходов бюджета по разделам, подразделам и видам</w:t>
      </w:r>
    </w:p>
    <w:p w:rsidR="00DE3C68" w:rsidRDefault="00DE3C68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8"/>
        <w:gridCol w:w="709"/>
        <w:gridCol w:w="993"/>
        <w:gridCol w:w="424"/>
        <w:gridCol w:w="1413"/>
      </w:tblGrid>
      <w:tr w:rsidR="00DE3C68">
        <w:trPr>
          <w:cantSplit/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3C68" w:rsidRDefault="00DE3C68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3C68" w:rsidRDefault="00DE3C68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3C68" w:rsidRDefault="00DE3C68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3C68" w:rsidRDefault="00DE3C68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75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3C68" w:rsidRDefault="00DE3C68">
            <w:pPr>
              <w:pStyle w:val="table10"/>
              <w:jc w:val="center"/>
            </w:pPr>
            <w:r>
              <w:t>Сумма</w:t>
            </w:r>
          </w:p>
        </w:tc>
      </w:tr>
      <w:tr w:rsidR="00DE3C68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3C68" w:rsidRDefault="00DE3C6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3C68" w:rsidRDefault="00DE3C68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3C68" w:rsidRDefault="00DE3C68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3C68" w:rsidRDefault="00DE3C68">
            <w:pPr>
              <w:pStyle w:val="table10"/>
              <w:jc w:val="center"/>
            </w:pPr>
            <w:r>
              <w:t>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3C68" w:rsidRDefault="00DE3C68">
            <w:pPr>
              <w:pStyle w:val="table10"/>
              <w:jc w:val="center"/>
            </w:pPr>
            <w:r>
              <w:t>5</w:t>
            </w:r>
          </w:p>
        </w:tc>
      </w:tr>
      <w:tr w:rsidR="00DE3C68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6 718 423,31</w:t>
            </w:r>
          </w:p>
        </w:tc>
      </w:tr>
      <w:tr w:rsidR="00DE3C68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3 061 532,52</w:t>
            </w:r>
          </w:p>
        </w:tc>
      </w:tr>
      <w:tr w:rsidR="00DE3C68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3 034 735,52</w:t>
            </w:r>
          </w:p>
        </w:tc>
      </w:tr>
      <w:tr w:rsidR="00DE3C68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26 797,00</w:t>
            </w:r>
          </w:p>
        </w:tc>
      </w:tr>
      <w:tr w:rsidR="00DE3C68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Обслуживание государственного долга Республики Беларусь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281 122,00</w:t>
            </w:r>
          </w:p>
        </w:tc>
      </w:tr>
      <w:tr w:rsidR="00DE3C68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Обслуживание долга органов местного управления и самоуправления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281 122,00</w:t>
            </w:r>
          </w:p>
        </w:tc>
      </w:tr>
      <w:tr w:rsidR="00DE3C68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2 329 005,13</w:t>
            </w:r>
          </w:p>
        </w:tc>
      </w:tr>
      <w:tr w:rsidR="00DE3C68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2 329 005,13</w:t>
            </w:r>
          </w:p>
        </w:tc>
      </w:tr>
      <w:tr w:rsidR="00DE3C68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1 046 763,66</w:t>
            </w:r>
          </w:p>
        </w:tc>
      </w:tr>
      <w:tr w:rsidR="00DE3C68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1 046 763,66</w:t>
            </w:r>
          </w:p>
        </w:tc>
      </w:tr>
      <w:tr w:rsidR="00DE3C68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НАЦИОНАЛЬНАЯ ОБОРОНА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2 500,00</w:t>
            </w:r>
          </w:p>
        </w:tc>
      </w:tr>
      <w:tr w:rsidR="00DE3C68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Обеспечение мобилизационной подготовки и мобилизации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2 500,00</w:t>
            </w:r>
          </w:p>
        </w:tc>
      </w:tr>
      <w:tr w:rsidR="00DE3C68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СУДЕБНАЯ ВЛАСТЬ, ПРАВООХРАНИТЕЛЬНАЯ ДЕЯТЕЛЬНОСТЬ И ОБЕСПЕЧЕНИЕ БЕЗОПАСНОСТИ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8 108,00</w:t>
            </w:r>
          </w:p>
        </w:tc>
      </w:tr>
      <w:tr w:rsidR="00DE3C68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Предупреждение и ликвидация последствий чрезвычайных ситуаций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8 108,00</w:t>
            </w:r>
          </w:p>
        </w:tc>
      </w:tr>
      <w:tr w:rsidR="00DE3C68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1 420 263,25</w:t>
            </w:r>
          </w:p>
        </w:tc>
      </w:tr>
      <w:tr w:rsidR="00DE3C68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Сельское хозяйство, рыбохозяйственная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465 310,00</w:t>
            </w:r>
          </w:p>
        </w:tc>
      </w:tr>
      <w:tr w:rsidR="00DE3C68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Сельскохозяйственные организации, финансируемые из бюджета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455 827,00</w:t>
            </w:r>
          </w:p>
        </w:tc>
      </w:tr>
      <w:tr w:rsidR="00DE3C68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Развитие сельскохозяйственного производства, рыбоводства и переработки сельскохозяйственной продукции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9 483,00</w:t>
            </w:r>
          </w:p>
        </w:tc>
      </w:tr>
      <w:tr w:rsidR="00DE3C68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Промышленность, строительство и архитектура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71 200,00</w:t>
            </w:r>
          </w:p>
        </w:tc>
      </w:tr>
      <w:tr w:rsidR="00DE3C68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Строительство и архитектура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71 200,00</w:t>
            </w:r>
          </w:p>
        </w:tc>
      </w:tr>
      <w:tr w:rsidR="00DE3C68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Транспорт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644 348,00</w:t>
            </w:r>
          </w:p>
        </w:tc>
      </w:tr>
      <w:tr w:rsidR="00DE3C68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644 348,00</w:t>
            </w:r>
          </w:p>
        </w:tc>
      </w:tr>
      <w:tr w:rsidR="00DE3C68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Топливо и энергетика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222 397,00</w:t>
            </w:r>
          </w:p>
        </w:tc>
      </w:tr>
      <w:tr w:rsidR="00DE3C68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Другая деятельность в области национальной экономики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17 008,25</w:t>
            </w:r>
          </w:p>
        </w:tc>
      </w:tr>
      <w:tr w:rsidR="00DE3C68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Имущественные отношения, картография и геодезия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17 008,25</w:t>
            </w:r>
          </w:p>
        </w:tc>
      </w:tr>
      <w:tr w:rsidR="00DE3C68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364 624,44</w:t>
            </w:r>
          </w:p>
        </w:tc>
      </w:tr>
      <w:tr w:rsidR="00DE3C68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364 624,44</w:t>
            </w:r>
          </w:p>
        </w:tc>
      </w:tr>
      <w:tr w:rsidR="00DE3C68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8 241 254,09</w:t>
            </w:r>
          </w:p>
        </w:tc>
      </w:tr>
      <w:tr w:rsidR="00DE3C68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 xml:space="preserve">Жилищное строительство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687 190,00</w:t>
            </w:r>
          </w:p>
        </w:tc>
      </w:tr>
      <w:tr w:rsidR="00DE3C68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5 086 383,00</w:t>
            </w:r>
          </w:p>
        </w:tc>
      </w:tr>
      <w:tr w:rsidR="00DE3C68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1 515 937,52</w:t>
            </w:r>
          </w:p>
        </w:tc>
      </w:tr>
      <w:tr w:rsidR="00DE3C68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951 743,57</w:t>
            </w:r>
          </w:p>
        </w:tc>
      </w:tr>
      <w:tr w:rsidR="00DE3C68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ЗДРАВООХРАНЕНИЕ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22 932 627,57</w:t>
            </w:r>
          </w:p>
        </w:tc>
      </w:tr>
      <w:tr w:rsidR="00DE3C68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22 932 627,57</w:t>
            </w:r>
          </w:p>
        </w:tc>
      </w:tr>
      <w:tr w:rsidR="00DE3C68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4 784 935,60</w:t>
            </w:r>
          </w:p>
        </w:tc>
      </w:tr>
      <w:tr w:rsidR="00DE3C68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1 725 902,00</w:t>
            </w:r>
          </w:p>
        </w:tc>
      </w:tr>
      <w:tr w:rsidR="00DE3C68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Физическая культура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1 725 902,00</w:t>
            </w:r>
          </w:p>
        </w:tc>
      </w:tr>
      <w:tr w:rsidR="00DE3C68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Культура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3 059 033,60</w:t>
            </w:r>
          </w:p>
        </w:tc>
      </w:tr>
      <w:tr w:rsidR="00DE3C68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Культура и искусство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3 059 033,60</w:t>
            </w:r>
          </w:p>
        </w:tc>
      </w:tr>
      <w:tr w:rsidR="00DE3C68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ОБРАЗОВАНИЕ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33 044 628,69</w:t>
            </w:r>
          </w:p>
        </w:tc>
      </w:tr>
      <w:tr w:rsidR="00DE3C68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9 109 280,00</w:t>
            </w:r>
          </w:p>
        </w:tc>
      </w:tr>
      <w:tr w:rsidR="00DE3C68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19 473 130,24</w:t>
            </w:r>
          </w:p>
        </w:tc>
      </w:tr>
      <w:tr w:rsidR="00DE3C68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Дополнительное образование детей и молодежи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3 870 813,00</w:t>
            </w:r>
          </w:p>
        </w:tc>
      </w:tr>
      <w:tr w:rsidR="00DE3C68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Другие вопросы в области образования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591 405,45</w:t>
            </w:r>
          </w:p>
        </w:tc>
      </w:tr>
      <w:tr w:rsidR="00DE3C68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СОЦИАЛЬНАЯ ПОЛИТИКА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3 177 743,30</w:t>
            </w:r>
          </w:p>
        </w:tc>
      </w:tr>
      <w:tr w:rsidR="00DE3C68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Социальная защита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1 850 200,00</w:t>
            </w:r>
          </w:p>
        </w:tc>
      </w:tr>
      <w:tr w:rsidR="00DE3C68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6 890,00</w:t>
            </w:r>
          </w:p>
        </w:tc>
      </w:tr>
      <w:tr w:rsidR="00DE3C68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Помощь в обеспечении жильем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120 536,85</w:t>
            </w:r>
          </w:p>
        </w:tc>
      </w:tr>
      <w:tr w:rsidR="00DE3C68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1 200 116,45</w:t>
            </w:r>
          </w:p>
        </w:tc>
      </w:tr>
      <w:tr w:rsidR="00DE3C68">
        <w:trPr>
          <w:cantSplit/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ВСЕГО расходов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80 695 108,25</w:t>
            </w:r>
          </w:p>
        </w:tc>
      </w:tr>
    </w:tbl>
    <w:p w:rsidR="00DE3C68" w:rsidRDefault="00DE3C6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6"/>
        <w:gridCol w:w="2551"/>
      </w:tblGrid>
      <w:tr w:rsidR="00DE3C68">
        <w:trPr>
          <w:cantSplit/>
        </w:trPr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newncpi"/>
            </w:pPr>
            <w: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append1"/>
            </w:pPr>
            <w:r>
              <w:t>Приложение 6</w:t>
            </w:r>
          </w:p>
          <w:p w:rsidR="00DE3C68" w:rsidRDefault="00DE3C68">
            <w:pPr>
              <w:pStyle w:val="append"/>
            </w:pPr>
            <w:r>
              <w:t>к решению</w:t>
            </w:r>
            <w:r>
              <w:br/>
              <w:t>Осиповичского районного</w:t>
            </w:r>
            <w:r>
              <w:br/>
              <w:t>Совета депутатов</w:t>
            </w:r>
            <w:r>
              <w:br/>
              <w:t>29.12.2020 № 33-2</w:t>
            </w:r>
            <w:r>
              <w:br/>
              <w:t>(в редакции решения</w:t>
            </w:r>
            <w:r>
              <w:br/>
              <w:t>Осиповичского районного</w:t>
            </w:r>
            <w:r>
              <w:br/>
              <w:t>Совета депутатов</w:t>
            </w:r>
            <w:r>
              <w:br/>
              <w:t xml:space="preserve">15.12.2021 № 42-5) </w:t>
            </w:r>
          </w:p>
        </w:tc>
      </w:tr>
    </w:tbl>
    <w:p w:rsidR="00DE3C68" w:rsidRDefault="00DE3C68">
      <w:pPr>
        <w:pStyle w:val="titlep"/>
        <w:jc w:val="left"/>
      </w:pPr>
      <w:r>
        <w:t>РАСПРЕДЕЛЕНИЕ</w:t>
      </w:r>
      <w:r>
        <w:br/>
        <w:t>бюджетных назначений по распорядителям бюджетных средств районного бюджета в соответствии с ведомственной классификацией расходов районного бюджета и функциональной классификацией расходов бюджета</w:t>
      </w:r>
    </w:p>
    <w:p w:rsidR="00DE3C68" w:rsidRDefault="00DE3C68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2"/>
        <w:gridCol w:w="566"/>
        <w:gridCol w:w="709"/>
        <w:gridCol w:w="993"/>
        <w:gridCol w:w="424"/>
        <w:gridCol w:w="1413"/>
      </w:tblGrid>
      <w:tr w:rsidR="00DE3C68">
        <w:trPr>
          <w:cantSplit/>
          <w:trHeight w:val="240"/>
        </w:trPr>
        <w:tc>
          <w:tcPr>
            <w:tcW w:w="28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3C68" w:rsidRDefault="00DE3C68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3C68" w:rsidRDefault="00DE3C68">
            <w:pPr>
              <w:pStyle w:val="table10"/>
              <w:jc w:val="center"/>
            </w:pPr>
            <w:r>
              <w:t>Глава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3C68" w:rsidRDefault="00DE3C68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3C68" w:rsidRDefault="00DE3C68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3C68" w:rsidRDefault="00DE3C68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75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3C68" w:rsidRDefault="00DE3C68">
            <w:pPr>
              <w:pStyle w:val="table10"/>
              <w:jc w:val="center"/>
            </w:pPr>
            <w:r>
              <w:t>Сумма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3C68" w:rsidRDefault="00DE3C6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3C68" w:rsidRDefault="00DE3C6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3C68" w:rsidRDefault="00DE3C68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3C68" w:rsidRDefault="00DE3C68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3C68" w:rsidRDefault="00DE3C68">
            <w:pPr>
              <w:pStyle w:val="table10"/>
              <w:jc w:val="center"/>
            </w:pPr>
            <w:r>
              <w:t>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3C68" w:rsidRDefault="00DE3C68">
            <w:pPr>
              <w:pStyle w:val="table10"/>
              <w:jc w:val="center"/>
            </w:pPr>
            <w:r>
              <w:t>6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Государственное учреждение «Осиповичский районный архив»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26 797,00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26 797,00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26 797,00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26 797,00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Филиал «Бобруйский горрайтопсбыт» Могилевского коммунального областного унитарного производственного предприятия «Облтопливо»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137 857,00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137 857,00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Топливо и энергетика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137 857,00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Райисполком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8 104 476,37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2 499 080,29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2 090 957,16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2 090 957,16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Обслуживание государственного долга Республики Беларусь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281 122,00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Обслуживание долга органов местного управления и 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281 122,00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127 001,13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127 001,13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НАЦИОНАЛЬНАЯ ОБОРОНА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2 500,00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Обеспечение мобилизационной подготовки и мобилизации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2 500,00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СУДЕБНАЯ ВЛАСТЬ, ПРАВООХРАНИТЕЛЬНАЯ ДЕЯТЕЛЬНОСТЬ И ОБЕСПЕЧЕНИЕ БЕЗОПАСНОСТИ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8 108,00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Предупреждение и ликвидация последствий чрезвычайных ситуаций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8 108,00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172 748,25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Промышленность, строительство и архитектура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71 200,00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Строительство и архитектура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71 200,00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Топливо и энергетика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84 540,00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Другая деятельность в области национальной экономики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17 008,25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Имущественные отношения, картография и геодезия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17 008,25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15 111,44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15 111,44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3 525 185,54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 xml:space="preserve">Жилищное строительство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558 531,00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1 450 717,02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1 515 937,52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1 725 902,00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1 725 902,00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Физическая культура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1 725 902,00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155 840,85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2 070,00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Помощь в обеспечении жильем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120 536,85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33 234,00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Учреждение здравоохранения «Осиповичская центральная районная больница»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22 516 327,57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 xml:space="preserve">ОБЩЕГОСУДАРСТВЕННАЯ ДЕЯТЕЛЬНОСТЬ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10 000,00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10 000,00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10 000,00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ЗДРАВООХРАНЕНИЕ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22 506 327,57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22 506 327,57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Сектор культуры райисполкома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5 462 378,44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64 186,84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64 186,84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64 186,84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3 059 033,60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Культура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3 059 033,60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Культура и искусство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3 059 033,60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2 339 158,00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Дополнительное образование детей и молодежи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2 339 158,00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31 652 697,98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129 473,84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129 473,84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129 473,84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30 705 470,69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9 109 280,00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19 473 130,24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Дополнительное образование детей и молодежи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1 531 655,00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Другие вопросы в области образования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591 405,45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817 753,45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Социальная защита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781 117,00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36 636,45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Управление по сельскому хозяйству и продовольствию райисполкома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842 658,84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315 473,84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315 473,84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315 473,84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465 310,00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Сельское хозяйство, рыбохозяйственная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465 310,00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Сельскохозяйственные организации, финансируемые из бюджета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455 827,00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Развитие сельскохозяйственного производства, рыбоводства и переработки сельскохозяйственной продукции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9 483,00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61 875,00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 xml:space="preserve">Охрана природной среды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61 875,00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Осиповичский филиал Автопарк № 19 открытого акционерного общества «Могилевоблавтотранс»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644 348,00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644 348,00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 xml:space="preserve">Транспорт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644 348,00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644 348,00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Осиповичское унитарное коммунальное предприятие жилищно-коммунального хозяйства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4 809 891,65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 xml:space="preserve">ОБЩЕГОСУДАРСТВЕННАЯ ДЕЯТЕЛЬНОСТЬ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20 245,10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20 245,10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20 245,10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287 638,00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287 638,00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4 502 008,55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3 613 028,98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888 979,57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Управление по труду, занятости и социальной защите райисполкома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2 633 972,84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434 643,84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434 643,84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434 643,84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2 199 329,00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Социальная защита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1 069 083,00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1 130 246,00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Коммунальное унитарное дочернее предприятие «Управление капитальным строительством Осиповичского района»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554 959,00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128 659,00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 xml:space="preserve">Жилищное строительство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128 659,00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ЗДРАВООХРАНЕНИЕ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426 300,00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426 300,00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 xml:space="preserve">Финансовый отдел райисполкома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738 964,56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738 964,56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17 080,90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17 080,90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721 883,66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721 883,66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Ясенский сельский исполнительный комитет Осиповичского района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30 007,00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30 007,00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30 007,00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30 007,00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Вязьевский сельский исполнительный комитет Осиповичского района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54 205,00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54 205,00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54 205,00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54 205,00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Гродзянский сельский исполнительный комитет Осиповичского района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351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23 074,00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351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23 074,00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351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23 074,00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351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23 074,00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Дарагановский сельский исполнительный комитет Осиповичского района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352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11 453,00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352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11 453,00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352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11 453,00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352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11 453,00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Дричинский сельский исполнительный комитет Осиповичского района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353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31 123,00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353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31 123,00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353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31 123,00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353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31 123,00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Лапичский сельский исполнительный комитет Осиповичского района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39 600,00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39 600,00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39 600,00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39 600,00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Липенский сельский исполнительный комитет Осиповичского района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357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1 762,00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357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1 762,00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357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1 762,00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357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1 762,00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Протасевичский сельский исполнительный комитет Осиповичского района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358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43 584,00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358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43 584,00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358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43 584,00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358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43 584,00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Свислочский сельский исполнительный комитет Осиповичского района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359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47 357,00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 xml:space="preserve">359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47 357,00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359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47 357,00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359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47 357,00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Татарковский сельский исполнительный комитет Осиповичского района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42 715,00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42 715,00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42 715,00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42 715,00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Унитарное производственное коммунальное предприятие водопроводно-канализационного хозяйства «Могилевоблводоканал»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368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22 637,00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368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22 637,00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368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22 637,00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Коммунальное унитарное предприятие «Могилевский областной центр информационных систем»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62 764,00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62 764,00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62 764,00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Государственное учреждение «Межотраслевой центр по обеспечению деятельности бюджетных организаций Осиповичского района»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381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2 154 678,00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381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2 154 678,00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381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2 154 678,00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381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2 154 678,00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Осиповичская районная организация общественного объединения «Белорусский республиканский союз молодежи»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4 820,00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4 820,00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4 820,00</w:t>
            </w:r>
          </w:p>
        </w:tc>
      </w:tr>
      <w:tr w:rsidR="00DE3C68">
        <w:trPr>
          <w:cantSplit/>
          <w:trHeight w:val="240"/>
        </w:trPr>
        <w:tc>
          <w:tcPr>
            <w:tcW w:w="28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ВСЕГО расходов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3C68" w:rsidRDefault="00DE3C68">
            <w:pPr>
              <w:pStyle w:val="table10"/>
              <w:jc w:val="right"/>
            </w:pPr>
            <w:r>
              <w:t>80 695 108,25</w:t>
            </w:r>
          </w:p>
        </w:tc>
      </w:tr>
    </w:tbl>
    <w:p w:rsidR="00DE3C68" w:rsidRDefault="00DE3C6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6"/>
        <w:gridCol w:w="2551"/>
      </w:tblGrid>
      <w:tr w:rsidR="00DE3C68">
        <w:trPr>
          <w:cantSplit/>
        </w:trPr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newncpi"/>
            </w:pPr>
            <w: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append1"/>
            </w:pPr>
            <w:r>
              <w:t>Приложение 7</w:t>
            </w:r>
          </w:p>
          <w:p w:rsidR="00DE3C68" w:rsidRDefault="00DE3C68">
            <w:pPr>
              <w:pStyle w:val="append"/>
            </w:pPr>
            <w:r>
              <w:t>к решению</w:t>
            </w:r>
            <w:r>
              <w:br/>
              <w:t>Осиповичского районного</w:t>
            </w:r>
            <w:r>
              <w:br/>
              <w:t>Совета депутатов</w:t>
            </w:r>
            <w:r>
              <w:br/>
              <w:t>29.12.2020 № 33-2</w:t>
            </w:r>
            <w:r>
              <w:br/>
              <w:t>(в редакции решения</w:t>
            </w:r>
            <w:r>
              <w:br/>
              <w:t>Осиповичского районного</w:t>
            </w:r>
            <w:r>
              <w:br/>
              <w:t>Совета депутатов</w:t>
            </w:r>
            <w:r>
              <w:br/>
              <w:t xml:space="preserve">15.12.2021 № 42-5) </w:t>
            </w:r>
          </w:p>
        </w:tc>
      </w:tr>
    </w:tbl>
    <w:p w:rsidR="00DE3C68" w:rsidRDefault="00DE3C68">
      <w:pPr>
        <w:pStyle w:val="titlep"/>
        <w:jc w:val="left"/>
      </w:pPr>
      <w:r>
        <w:t>ПЕРЕЧЕНЬ</w:t>
      </w:r>
      <w:r>
        <w:br/>
        <w:t>государственных программ и подпрограмм, финансирование которых предусматривается за счет средств районного бюджета, в разрезе ведомственной классификации расходов районного бюджета и функциональной классификации расходов бюджета</w:t>
      </w:r>
    </w:p>
    <w:p w:rsidR="00DE3C68" w:rsidRDefault="00DE3C68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5"/>
        <w:gridCol w:w="1985"/>
        <w:gridCol w:w="2686"/>
        <w:gridCol w:w="1561"/>
      </w:tblGrid>
      <w:tr w:rsidR="00DE3C68">
        <w:trPr>
          <w:cantSplit/>
          <w:trHeight w:val="240"/>
        </w:trPr>
        <w:tc>
          <w:tcPr>
            <w:tcW w:w="16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3C68" w:rsidRDefault="00DE3C68">
            <w:pPr>
              <w:pStyle w:val="table10"/>
              <w:jc w:val="center"/>
            </w:pPr>
            <w:r>
              <w:t>Наименование государственной программы, подпрограммы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3C68" w:rsidRDefault="00DE3C68">
            <w:pPr>
              <w:pStyle w:val="table10"/>
              <w:jc w:val="center"/>
            </w:pPr>
            <w:r>
              <w:t>Наименование раздела по функциональной классификации расходов</w:t>
            </w:r>
          </w:p>
        </w:tc>
        <w:tc>
          <w:tcPr>
            <w:tcW w:w="1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3C68" w:rsidRDefault="00DE3C68">
            <w:pPr>
              <w:pStyle w:val="table10"/>
              <w:jc w:val="center"/>
            </w:pPr>
            <w:r>
              <w:t>Распорядитель средств</w:t>
            </w:r>
          </w:p>
        </w:tc>
        <w:tc>
          <w:tcPr>
            <w:tcW w:w="83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3C68" w:rsidRDefault="00DE3C68">
            <w:pPr>
              <w:pStyle w:val="table10"/>
              <w:jc w:val="center"/>
            </w:pPr>
            <w:r>
              <w:t>Объем финансирования</w:t>
            </w:r>
          </w:p>
        </w:tc>
      </w:tr>
      <w:tr w:rsidR="00DE3C68">
        <w:trPr>
          <w:cantSplit/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1. Государственная программа «Аграрный бизнес» на 2021–2025 годы, утвержденная постановлением Совета Министров Республики Беларусь от 1 февраля 2021 г. № 59: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 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  <w:jc w:val="right"/>
            </w:pPr>
            <w:r>
              <w:t> </w:t>
            </w:r>
          </w:p>
        </w:tc>
      </w:tr>
      <w:tr w:rsidR="00DE3C68">
        <w:trPr>
          <w:cantSplit/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подпрограмма 9 «Обеспечение общих условий функционирования агропромышленного комплекса»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 xml:space="preserve">Управление по сельскому хозяйству и продовольствию райисполкома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  <w:jc w:val="right"/>
            </w:pPr>
            <w:r>
              <w:t>465 310,00</w:t>
            </w:r>
          </w:p>
        </w:tc>
      </w:tr>
      <w:tr w:rsidR="00DE3C68">
        <w:trPr>
          <w:cantSplit/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Итого по программе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 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  <w:jc w:val="right"/>
            </w:pPr>
            <w:r>
              <w:t>465 310,00</w:t>
            </w:r>
          </w:p>
        </w:tc>
      </w:tr>
      <w:tr w:rsidR="00DE3C68">
        <w:trPr>
          <w:cantSplit/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2. Государственная программа «Управление государственными финансами и регулирование финансового рынка» на 2020 год и на период до 2025 года, утвержденная постановлением Совета Министров Республики Беларусь от 12 марта 2020 г. № 143: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 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  <w:jc w:val="right"/>
            </w:pPr>
            <w:r>
              <w:t> </w:t>
            </w:r>
          </w:p>
        </w:tc>
      </w:tr>
      <w:tr w:rsidR="00DE3C68">
        <w:trPr>
          <w:cantSplit/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2.1. подпрограмма 1 «Обеспечение устойчивости бюджетной системы и повышение эффективности управления государственными финансами»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 xml:space="preserve">Общегосударственная деятельность 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Государственное учреждение «Межотраслевой центр по обеспечению деятельности бюджетных организаций Осиповичского района»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  <w:jc w:val="right"/>
            </w:pPr>
            <w:r>
              <w:t>2 154 678,00</w:t>
            </w:r>
          </w:p>
        </w:tc>
      </w:tr>
      <w:tr w:rsidR="00DE3C68">
        <w:trPr>
          <w:cantSplit/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2.2. подпрограмма 2 «Управление государственным долгом, долгом органов местного управления и самоуправления»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Райисполком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  <w:jc w:val="right"/>
            </w:pPr>
            <w:r>
              <w:t>281 122,00</w:t>
            </w:r>
          </w:p>
        </w:tc>
      </w:tr>
      <w:tr w:rsidR="00DE3C68">
        <w:trPr>
          <w:cantSplit/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Итого по программе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 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  <w:jc w:val="right"/>
            </w:pPr>
            <w:r>
              <w:t>2 435 800,00</w:t>
            </w:r>
          </w:p>
        </w:tc>
      </w:tr>
      <w:tr w:rsidR="00DE3C68">
        <w:trPr>
          <w:cantSplit/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3. Государственная программа «Социальная защита» на 2021–2025 годы, утвержденная постановлением Совета Министров Республики Беларусь от 21 декабря 2020 г. № 748: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 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  <w:jc w:val="right"/>
            </w:pPr>
            <w:r>
              <w:t> </w:t>
            </w:r>
          </w:p>
        </w:tc>
      </w:tr>
      <w:tr w:rsidR="00DE3C68">
        <w:trPr>
          <w:cantSplit/>
          <w:trHeight w:val="240"/>
        </w:trPr>
        <w:tc>
          <w:tcPr>
            <w:tcW w:w="166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3.1. подпрограмма 1 «Социальное обслуживание и социальная поддержка»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Сектор культуры райисполкома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  <w:jc w:val="right"/>
            </w:pPr>
            <w:r>
              <w:t>800,00</w:t>
            </w:r>
          </w:p>
        </w:tc>
      </w:tr>
      <w:tr w:rsidR="00DE3C68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68" w:rsidRDefault="00DE3C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Социальная политика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Райисполком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  <w:jc w:val="right"/>
            </w:pPr>
            <w:r>
              <w:t>13 649,00</w:t>
            </w:r>
          </w:p>
        </w:tc>
      </w:tr>
      <w:tr w:rsidR="00DE3C68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68" w:rsidRDefault="00DE3C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68" w:rsidRDefault="00DE3C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Управление по труду, занятости и социальной защите райисполкома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  <w:jc w:val="right"/>
            </w:pPr>
            <w:r>
              <w:t>1 992 049,00</w:t>
            </w:r>
          </w:p>
        </w:tc>
      </w:tr>
      <w:tr w:rsidR="00DE3C68">
        <w:trPr>
          <w:cantSplit/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 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  <w:jc w:val="right"/>
            </w:pPr>
            <w:r>
              <w:t>2 006 498,00</w:t>
            </w:r>
          </w:p>
        </w:tc>
      </w:tr>
      <w:tr w:rsidR="00DE3C68">
        <w:trPr>
          <w:cantSplit/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3.2. подпрограмма 2 «Доступная среда жизнедеятельности инвалидов и физически ослабленных лиц»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Сектор культуры райисполкома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  <w:jc w:val="right"/>
            </w:pPr>
            <w:r>
              <w:t>200,00</w:t>
            </w:r>
          </w:p>
        </w:tc>
      </w:tr>
      <w:tr w:rsidR="00DE3C68">
        <w:trPr>
          <w:cantSplit/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Итого по программе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 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  <w:jc w:val="right"/>
            </w:pPr>
            <w:r>
              <w:t>2 006 698,00</w:t>
            </w:r>
          </w:p>
        </w:tc>
      </w:tr>
      <w:tr w:rsidR="00DE3C68">
        <w:trPr>
          <w:cantSplit/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4. Государственная программа «Здоровье народа и демографическая безопасность» на 2021–2025 годы, утвержденная постановлением Совета Министров Республики Беларусь от 19 января 2021 г. № 28: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 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  <w:jc w:val="right"/>
            </w:pPr>
            <w:r>
              <w:t> </w:t>
            </w:r>
          </w:p>
        </w:tc>
      </w:tr>
      <w:tr w:rsidR="00DE3C68">
        <w:trPr>
          <w:cantSplit/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4.1. подпрограмма 1 «Семья и детство»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Социальная политика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Управление по труду, занятости и социальной защите райисполкома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  <w:jc w:val="right"/>
            </w:pPr>
            <w:r>
              <w:t>111 566,00</w:t>
            </w:r>
          </w:p>
        </w:tc>
      </w:tr>
      <w:tr w:rsidR="00DE3C68">
        <w:trPr>
          <w:cantSplit/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4.2. подпрограмма 2 «Профилактика и контроль неинфекционных заболеваний»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Здравоохранение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Учреждение здравоохранения «Осиповичская центральная районная больница»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  <w:jc w:val="right"/>
            </w:pPr>
            <w:r>
              <w:t>80 919,00</w:t>
            </w:r>
          </w:p>
        </w:tc>
      </w:tr>
      <w:tr w:rsidR="00DE3C68">
        <w:trPr>
          <w:cantSplit/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4.3. подпрограмма 4 «Противодействие распространению туберкулеза»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Здравоохранение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Учреждение здравоохранения «Осиповичская центральная районная больница»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  <w:jc w:val="right"/>
            </w:pPr>
            <w:r>
              <w:t>2 712,00</w:t>
            </w:r>
          </w:p>
        </w:tc>
      </w:tr>
      <w:tr w:rsidR="00DE3C68">
        <w:trPr>
          <w:cantSplit/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4.4. подпрограмма 5 «Профилактика ВИЧ-инфекции»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Здравоохранение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Учреждение здравоохранения «Осиповичская центральная районная больница»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  <w:jc w:val="right"/>
            </w:pPr>
            <w:r>
              <w:t>2 600,00</w:t>
            </w:r>
          </w:p>
        </w:tc>
      </w:tr>
      <w:tr w:rsidR="00DE3C68">
        <w:trPr>
          <w:cantSplit/>
          <w:trHeight w:val="240"/>
        </w:trPr>
        <w:tc>
          <w:tcPr>
            <w:tcW w:w="166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4.5. подпрограмма 6 «Обеспечение функционирования системы здравоохранения Республики Беларусь»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 xml:space="preserve">Здравоохранение 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Учреждение здравоохранения «Осиповичская центральная районная больница»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  <w:jc w:val="right"/>
            </w:pPr>
            <w:r>
              <w:t>22 420 096,57</w:t>
            </w:r>
          </w:p>
        </w:tc>
      </w:tr>
      <w:tr w:rsidR="00DE3C68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68" w:rsidRDefault="00DE3C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68" w:rsidRDefault="00DE3C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Коммунальное унитарное дочернее предприятие «Управление капитальным строительством Осиповичского района»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  <w:jc w:val="right"/>
            </w:pPr>
            <w:r>
              <w:t>426 300,00</w:t>
            </w:r>
          </w:p>
        </w:tc>
      </w:tr>
      <w:tr w:rsidR="00DE3C68">
        <w:trPr>
          <w:cantSplit/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 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  <w:jc w:val="right"/>
            </w:pPr>
            <w:r>
              <w:t>22 846 396,57</w:t>
            </w:r>
          </w:p>
        </w:tc>
      </w:tr>
      <w:tr w:rsidR="00DE3C68">
        <w:trPr>
          <w:cantSplit/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Итого по программе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 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  <w:jc w:val="right"/>
            </w:pPr>
            <w:r>
              <w:t>23 044 193,57</w:t>
            </w:r>
          </w:p>
        </w:tc>
      </w:tr>
      <w:tr w:rsidR="00DE3C68">
        <w:trPr>
          <w:cantSplit/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5. Государственная программа «Охрана окружающей среды и устойчивое использование природных ресурсов» на 2021–2025 годы, утвержденная постановлением Совета Министров Республики Беларусь от 19 февраля 2021 г. № 99: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 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  <w:jc w:val="right"/>
            </w:pPr>
            <w:r>
              <w:t> </w:t>
            </w:r>
          </w:p>
        </w:tc>
      </w:tr>
      <w:tr w:rsidR="00DE3C68">
        <w:trPr>
          <w:cantSplit/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5.1. подпрограмма 4 «Сохранение и устойчивое использование биологического и ландшафтного разнообразия»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Райисполком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  <w:jc w:val="right"/>
            </w:pPr>
            <w:r>
              <w:t>15 111,44</w:t>
            </w:r>
          </w:p>
        </w:tc>
      </w:tr>
      <w:tr w:rsidR="00DE3C68">
        <w:trPr>
          <w:cantSplit/>
          <w:trHeight w:val="240"/>
        </w:trPr>
        <w:tc>
          <w:tcPr>
            <w:tcW w:w="166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5.2. подпрограмма 6 «Функционирование системы охраны окружающей среды»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Управление по сельскому хозяйству и продовольствию райисполкома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  <w:jc w:val="right"/>
            </w:pPr>
            <w:r>
              <w:t>61 875,00</w:t>
            </w:r>
          </w:p>
        </w:tc>
      </w:tr>
      <w:tr w:rsidR="00DE3C68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68" w:rsidRDefault="00DE3C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68" w:rsidRDefault="00DE3C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Осиповичское унитарное коммунальное предприятие жилищно-коммунального хозяйства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  <w:jc w:val="right"/>
            </w:pPr>
            <w:r>
              <w:t>287 638,00</w:t>
            </w:r>
          </w:p>
        </w:tc>
      </w:tr>
      <w:tr w:rsidR="00DE3C68">
        <w:trPr>
          <w:cantSplit/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 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  <w:jc w:val="right"/>
            </w:pPr>
            <w:r>
              <w:t>349 513,00</w:t>
            </w:r>
          </w:p>
        </w:tc>
      </w:tr>
      <w:tr w:rsidR="00DE3C68">
        <w:trPr>
          <w:cantSplit/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Итого по программе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 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  <w:jc w:val="right"/>
            </w:pPr>
            <w:r>
              <w:t>364 624,44</w:t>
            </w:r>
          </w:p>
        </w:tc>
      </w:tr>
      <w:tr w:rsidR="00DE3C68">
        <w:trPr>
          <w:cantSplit/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6. Государственная программа «Образование и молодежная политика» на 2021–2025 годы, утвержденная постановлением Совета Министров Республики Беларусь от 29 января 2021 г. № 57: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 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  <w:jc w:val="right"/>
            </w:pPr>
            <w:r>
              <w:t> </w:t>
            </w:r>
          </w:p>
        </w:tc>
      </w:tr>
      <w:tr w:rsidR="00DE3C68">
        <w:trPr>
          <w:cantSplit/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6.1. подпрограмма 1 «Дошкольное образование»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Образование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  <w:jc w:val="right"/>
            </w:pPr>
            <w:r>
              <w:t>9 109 280,00</w:t>
            </w:r>
          </w:p>
        </w:tc>
      </w:tr>
      <w:tr w:rsidR="00DE3C68">
        <w:trPr>
          <w:cantSplit/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6.2. подпрограмма 2 «Общее среднее образование»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Образование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  <w:jc w:val="right"/>
            </w:pPr>
            <w:r>
              <w:t>19 344 037,24</w:t>
            </w:r>
          </w:p>
        </w:tc>
      </w:tr>
      <w:tr w:rsidR="00DE3C68">
        <w:trPr>
          <w:cantSplit/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6.3. подпрограмма 3 «Специальное образование»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Образование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  <w:jc w:val="right"/>
            </w:pPr>
            <w:r>
              <w:t>301 815,00</w:t>
            </w:r>
          </w:p>
        </w:tc>
      </w:tr>
      <w:tr w:rsidR="00DE3C68">
        <w:trPr>
          <w:cantSplit/>
          <w:trHeight w:val="240"/>
        </w:trPr>
        <w:tc>
          <w:tcPr>
            <w:tcW w:w="166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6.4. подпрограмма 9 «Дополнительное образование детей и молодежи, функционирование учреждений, специализирующихся на реализации программ воспитания»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Образование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Сектор культуры райисполкома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  <w:jc w:val="right"/>
            </w:pPr>
            <w:r>
              <w:t>2 339 158,00</w:t>
            </w:r>
          </w:p>
        </w:tc>
      </w:tr>
      <w:tr w:rsidR="00DE3C68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68" w:rsidRDefault="00DE3C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68" w:rsidRDefault="00DE3C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  <w:jc w:val="right"/>
            </w:pPr>
            <w:r>
              <w:t>1 916 003,47</w:t>
            </w:r>
          </w:p>
        </w:tc>
      </w:tr>
      <w:tr w:rsidR="00DE3C68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68" w:rsidRDefault="00DE3C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Социальная политика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  <w:jc w:val="right"/>
            </w:pPr>
            <w:r>
              <w:t>781 117,00</w:t>
            </w:r>
          </w:p>
        </w:tc>
      </w:tr>
      <w:tr w:rsidR="00DE3C68">
        <w:trPr>
          <w:cantSplit/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 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  <w:jc w:val="right"/>
            </w:pPr>
            <w:r>
              <w:t>5 036 278,47</w:t>
            </w:r>
          </w:p>
        </w:tc>
      </w:tr>
      <w:tr w:rsidR="00DE3C68">
        <w:trPr>
          <w:cantSplit/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6.5. подпрограмма 10 «Молодежная политика»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 xml:space="preserve">Социальная политика 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Райисполком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  <w:jc w:val="right"/>
            </w:pPr>
            <w:r>
              <w:t>2 070,00</w:t>
            </w:r>
          </w:p>
        </w:tc>
      </w:tr>
      <w:tr w:rsidR="00DE3C68">
        <w:trPr>
          <w:cantSplit/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6.6. подпрограмма 11 «Обеспечение функционирования системы образования»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 xml:space="preserve">Образование 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  <w:jc w:val="right"/>
            </w:pPr>
            <w:r>
              <w:t>12 792,00</w:t>
            </w:r>
          </w:p>
        </w:tc>
      </w:tr>
      <w:tr w:rsidR="00DE3C68">
        <w:trPr>
          <w:cantSplit/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Итого по программе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 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  <w:jc w:val="right"/>
            </w:pPr>
            <w:r>
              <w:t>33 806 272,71</w:t>
            </w:r>
          </w:p>
        </w:tc>
      </w:tr>
      <w:tr w:rsidR="00DE3C68">
        <w:trPr>
          <w:cantSplit/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7. Государственная программа «Культура Беларуси» на 2021–2025 годы, утвержденная постановлением Совета Министров Республики Беларусь от 29 января 2021 г. № 53: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 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  <w:jc w:val="right"/>
            </w:pPr>
            <w:r>
              <w:t> </w:t>
            </w:r>
          </w:p>
        </w:tc>
      </w:tr>
      <w:tr w:rsidR="00DE3C68">
        <w:trPr>
          <w:cantSplit/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7.1. подпрограмма 1 «Культурное наследие»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 xml:space="preserve">Сектор культуры райисполкома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  <w:jc w:val="right"/>
            </w:pPr>
            <w:r>
              <w:t>865 529,00</w:t>
            </w:r>
          </w:p>
        </w:tc>
      </w:tr>
      <w:tr w:rsidR="00DE3C68">
        <w:trPr>
          <w:cantSplit/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7.2. подпрограмма 2 «Искусство и творчество»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Сектор культуры райисполкома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  <w:jc w:val="right"/>
            </w:pPr>
            <w:r>
              <w:t>2 165 341,84</w:t>
            </w:r>
          </w:p>
        </w:tc>
      </w:tr>
      <w:tr w:rsidR="00DE3C68">
        <w:trPr>
          <w:cantSplit/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7.3. подпрограмма 3 «Функционирование и инфраструктура сферы культуры»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Сектор культуры райисполкома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  <w:jc w:val="right"/>
            </w:pPr>
            <w:r>
              <w:t>19 784,00</w:t>
            </w:r>
          </w:p>
        </w:tc>
      </w:tr>
      <w:tr w:rsidR="00DE3C68">
        <w:trPr>
          <w:cantSplit/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7.4. подпрограмма 5 «Архивы Беларуси»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 xml:space="preserve">Общегосударственная деятельность 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Государственное учреждение «Осиповичский районный архив»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  <w:jc w:val="right"/>
            </w:pPr>
            <w:r>
              <w:t>26 797,00</w:t>
            </w:r>
          </w:p>
        </w:tc>
      </w:tr>
      <w:tr w:rsidR="00DE3C68">
        <w:trPr>
          <w:cantSplit/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Итого по программе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 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  <w:jc w:val="right"/>
            </w:pPr>
            <w:r>
              <w:t>3 077 451,84</w:t>
            </w:r>
          </w:p>
        </w:tc>
      </w:tr>
      <w:tr w:rsidR="00DE3C68">
        <w:trPr>
          <w:cantSplit/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8. Государственная программа «Физическая культура и спорт» на 2021–2025 годы, утвержденная постановлением Совета Министров Республики Беларусь от 29 января 2021 г. № 54: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 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  <w:jc w:val="right"/>
            </w:pPr>
            <w:r>
              <w:t> </w:t>
            </w:r>
          </w:p>
        </w:tc>
      </w:tr>
      <w:tr w:rsidR="00DE3C68">
        <w:trPr>
          <w:cantSplit/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подпрограмма 2 «Подготовка спортивного резерва, физкультурно-оздоровительная, спортивно-массовая работа»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Райисполком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  <w:jc w:val="right"/>
            </w:pPr>
            <w:r>
              <w:t>1 721 902,00</w:t>
            </w:r>
          </w:p>
        </w:tc>
      </w:tr>
      <w:tr w:rsidR="00DE3C68">
        <w:trPr>
          <w:cantSplit/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Итого по программе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 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  <w:jc w:val="right"/>
            </w:pPr>
            <w:r>
              <w:t>1 721 902,00</w:t>
            </w:r>
          </w:p>
        </w:tc>
      </w:tr>
      <w:tr w:rsidR="00DE3C68">
        <w:trPr>
          <w:cantSplit/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9. Государственная программа «Комфортное жилье и благоприятная среда» на 2021–2025 годы, утвержденная постановлением Совета Министров Республики Беларусь от 28 января 2021 г. № 50: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 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  <w:jc w:val="right"/>
            </w:pPr>
            <w:r>
              <w:t> </w:t>
            </w:r>
          </w:p>
        </w:tc>
      </w:tr>
      <w:tr w:rsidR="00DE3C68">
        <w:trPr>
          <w:cantSplit/>
          <w:trHeight w:val="240"/>
        </w:trPr>
        <w:tc>
          <w:tcPr>
            <w:tcW w:w="166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 xml:space="preserve">9.1. подпрограмма 1 «Доступность услуг» 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 xml:space="preserve">Жилищно-коммунальные услуги и жилищное строительство 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Райисполком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  <w:jc w:val="right"/>
            </w:pPr>
            <w:r>
              <w:t>17 951,02</w:t>
            </w:r>
          </w:p>
        </w:tc>
      </w:tr>
      <w:tr w:rsidR="00DE3C68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68" w:rsidRDefault="00DE3C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68" w:rsidRDefault="00DE3C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Осиповичское унитарное коммунальное предприятие жилищно-коммунального хозяйства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  <w:jc w:val="right"/>
            </w:pPr>
            <w:r>
              <w:t>3 753 007,98</w:t>
            </w:r>
          </w:p>
        </w:tc>
      </w:tr>
      <w:tr w:rsidR="00DE3C68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68" w:rsidRDefault="00DE3C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68" w:rsidRDefault="00DE3C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Унитарное производственное коммунальное предприятие водопроводно-канализационного хозяйства «Могилевоблводоканал»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  <w:jc w:val="right"/>
            </w:pPr>
            <w:r>
              <w:t>22 637,00</w:t>
            </w:r>
          </w:p>
        </w:tc>
      </w:tr>
      <w:tr w:rsidR="00DE3C68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68" w:rsidRDefault="00DE3C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68" w:rsidRDefault="00DE3C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Коммунальное унитарное предприятие «Могилевский областной центр информационных систем»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  <w:jc w:val="right"/>
            </w:pPr>
            <w:r>
              <w:t>62 764,00</w:t>
            </w:r>
          </w:p>
        </w:tc>
      </w:tr>
      <w:tr w:rsidR="00DE3C68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68" w:rsidRDefault="00DE3C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Социальная политика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Райисполком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  <w:jc w:val="right"/>
            </w:pPr>
            <w:r>
              <w:t>19 585,00</w:t>
            </w:r>
          </w:p>
        </w:tc>
      </w:tr>
      <w:tr w:rsidR="00DE3C68">
        <w:trPr>
          <w:cantSplit/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 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  <w:jc w:val="right"/>
            </w:pPr>
            <w:r>
              <w:t>3 875 945,00</w:t>
            </w:r>
          </w:p>
        </w:tc>
      </w:tr>
      <w:tr w:rsidR="00DE3C68">
        <w:trPr>
          <w:cantSplit/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 xml:space="preserve">9.2. подпрограмма 2 «Благоустройство»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Райисполком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  <w:jc w:val="right"/>
            </w:pPr>
            <w:r>
              <w:t>1 509 937,52</w:t>
            </w:r>
          </w:p>
        </w:tc>
      </w:tr>
      <w:tr w:rsidR="00DE3C68">
        <w:trPr>
          <w:cantSplit/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 xml:space="preserve">9.3. подпрограмма 3 «Эффективное теплоснабжение»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Осиповичское унитарное коммунальное предприятие жилищно-коммунального хозяйства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  <w:jc w:val="right"/>
            </w:pPr>
            <w:r>
              <w:t>699 905,00</w:t>
            </w:r>
          </w:p>
        </w:tc>
      </w:tr>
      <w:tr w:rsidR="00DE3C68">
        <w:trPr>
          <w:cantSplit/>
          <w:trHeight w:val="240"/>
        </w:trPr>
        <w:tc>
          <w:tcPr>
            <w:tcW w:w="166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 xml:space="preserve">9.4. подпрограмма 4 «Ремонт жилья» 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Райисполком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  <w:jc w:val="right"/>
            </w:pPr>
            <w:r>
              <w:t>1 432 766,00</w:t>
            </w:r>
          </w:p>
        </w:tc>
      </w:tr>
      <w:tr w:rsidR="00DE3C68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68" w:rsidRDefault="00DE3C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68" w:rsidRDefault="00DE3C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Осиповичское унитарное коммунальное предприятие жилищно-коммунального хозяйства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  <w:jc w:val="right"/>
            </w:pPr>
            <w:r>
              <w:t>49 095,57</w:t>
            </w:r>
          </w:p>
        </w:tc>
      </w:tr>
      <w:tr w:rsidR="00DE3C68">
        <w:trPr>
          <w:cantSplit/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 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  <w:jc w:val="right"/>
            </w:pPr>
            <w:r>
              <w:t>1 481 861,57</w:t>
            </w:r>
          </w:p>
        </w:tc>
      </w:tr>
      <w:tr w:rsidR="00DE3C68">
        <w:trPr>
          <w:cantSplit/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Итого по программе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 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  <w:jc w:val="right"/>
            </w:pPr>
            <w:r>
              <w:t>7 567 649,09</w:t>
            </w:r>
          </w:p>
        </w:tc>
      </w:tr>
      <w:tr w:rsidR="00DE3C68">
        <w:trPr>
          <w:cantSplit/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 xml:space="preserve">10. Государственная программа «Строительство жилья» на 2021–2025 годы, утвержденная постановлением Совета Министров Республики Беларусь от 28 января 2021 г. № 51: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 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  <w:jc w:val="right"/>
            </w:pPr>
            <w:r>
              <w:t> </w:t>
            </w:r>
          </w:p>
        </w:tc>
      </w:tr>
      <w:tr w:rsidR="00DE3C68">
        <w:trPr>
          <w:cantSplit/>
          <w:trHeight w:val="240"/>
        </w:trPr>
        <w:tc>
          <w:tcPr>
            <w:tcW w:w="166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подпрограмма 1 «Строительство жилых домов»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Райисполком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  <w:jc w:val="right"/>
            </w:pPr>
            <w:r>
              <w:t>558 531,00</w:t>
            </w:r>
          </w:p>
        </w:tc>
      </w:tr>
      <w:tr w:rsidR="00DE3C68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68" w:rsidRDefault="00DE3C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68" w:rsidRDefault="00DE3C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Коммунальное унитарное дочернее предприятие «Управление капитальным строительством Осиповичского района»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  <w:jc w:val="right"/>
            </w:pPr>
            <w:r>
              <w:t>128 659,00</w:t>
            </w:r>
          </w:p>
        </w:tc>
      </w:tr>
      <w:tr w:rsidR="00DE3C68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68" w:rsidRDefault="00DE3C6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Социальная политика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Райисполком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  <w:jc w:val="right"/>
            </w:pPr>
            <w:r>
              <w:t>83 536,85</w:t>
            </w:r>
          </w:p>
        </w:tc>
      </w:tr>
      <w:tr w:rsidR="00DE3C68">
        <w:trPr>
          <w:cantSplit/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 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  <w:jc w:val="right"/>
            </w:pPr>
            <w:r>
              <w:t>770 726,85</w:t>
            </w:r>
          </w:p>
        </w:tc>
      </w:tr>
      <w:tr w:rsidR="00DE3C68">
        <w:trPr>
          <w:cantSplit/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Итого по программе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 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  <w:jc w:val="right"/>
            </w:pPr>
            <w:r>
              <w:t>770 726,85</w:t>
            </w:r>
          </w:p>
        </w:tc>
      </w:tr>
      <w:tr w:rsidR="00DE3C68">
        <w:trPr>
          <w:cantSplit/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11. Государственная программа «Земельно-имущественные отношения, геодезическая и картографическая деятельность» на 2021–2025 годы, утвержденная постановлением Совета Министров Республики Беларусь от 29 января 2021 г. № 55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Райисполком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  <w:jc w:val="right"/>
            </w:pPr>
            <w:r>
              <w:t>17 008,25</w:t>
            </w:r>
          </w:p>
        </w:tc>
      </w:tr>
      <w:tr w:rsidR="00DE3C68">
        <w:trPr>
          <w:cantSplit/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Итого по программе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 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  <w:jc w:val="right"/>
            </w:pPr>
            <w:r>
              <w:t>17 008,25</w:t>
            </w:r>
          </w:p>
        </w:tc>
      </w:tr>
      <w:tr w:rsidR="00DE3C68">
        <w:trPr>
          <w:cantSplit/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12. Государственная программа «Увековечение памяти о погибших при защите Отечества» на 2021–2025 годы, утвержденная постановлением Совета Министров Республики Беларусь от 26 февраля 2021 г. № 117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Райисполком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  <w:jc w:val="right"/>
            </w:pPr>
            <w:r>
              <w:t>6 000,00</w:t>
            </w:r>
          </w:p>
        </w:tc>
      </w:tr>
      <w:tr w:rsidR="00DE3C68">
        <w:trPr>
          <w:cantSplit/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Итого по программе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 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  <w:jc w:val="right"/>
            </w:pPr>
            <w:r>
              <w:t>6 000,00</w:t>
            </w:r>
          </w:p>
        </w:tc>
      </w:tr>
      <w:tr w:rsidR="00DE3C68">
        <w:trPr>
          <w:cantSplit/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13. Государственная программа «Транспортный комплекс» на 2021–2025 годы, утвержденная постановлением Совета Министров Республики Беларусь от 23 марта 2021 г. № 165: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 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  <w:jc w:val="right"/>
            </w:pPr>
            <w:r>
              <w:t> </w:t>
            </w:r>
          </w:p>
        </w:tc>
      </w:tr>
      <w:tr w:rsidR="00DE3C68">
        <w:trPr>
          <w:cantSplit/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подпрограмма 2 «Автомобильный, городской электрический транспорт и метрополитен»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Осиповичский филиал Автопарк № 19 открытого акционерного общества «Могилевоблавтотранс»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  <w:jc w:val="right"/>
            </w:pPr>
            <w:r>
              <w:t>644 348,00</w:t>
            </w:r>
          </w:p>
        </w:tc>
      </w:tr>
      <w:tr w:rsidR="00DE3C68">
        <w:trPr>
          <w:cantSplit/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Итого по программе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 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  <w:jc w:val="right"/>
            </w:pPr>
            <w:r>
              <w:t>644 348,00</w:t>
            </w:r>
          </w:p>
        </w:tc>
      </w:tr>
      <w:tr w:rsidR="00DE3C68">
        <w:trPr>
          <w:cantSplit/>
          <w:trHeight w:val="240"/>
        </w:trPr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ИТОГО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 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3C68" w:rsidRDefault="00DE3C68">
            <w:pPr>
              <w:pStyle w:val="table10"/>
              <w:jc w:val="right"/>
            </w:pPr>
            <w:r>
              <w:t>75 927 984,75</w:t>
            </w:r>
          </w:p>
        </w:tc>
      </w:tr>
    </w:tbl>
    <w:p w:rsidR="00DE3C68" w:rsidRDefault="00DE3C68">
      <w:pPr>
        <w:pStyle w:val="newncpi"/>
      </w:pPr>
      <w:r>
        <w:t> </w:t>
      </w:r>
    </w:p>
    <w:p w:rsidR="00AF561D" w:rsidRDefault="00AF561D"/>
    <w:sectPr w:rsidR="00AF561D" w:rsidSect="00DE3C68">
      <w:headerReference w:type="even" r:id="rId6"/>
      <w:headerReference w:type="default" r:id="rId7"/>
      <w:footerReference w:type="first" r:id="rId8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C68" w:rsidRDefault="00DE3C68" w:rsidP="00DE3C68">
      <w:pPr>
        <w:spacing w:after="0" w:line="240" w:lineRule="auto"/>
      </w:pPr>
      <w:r>
        <w:separator/>
      </w:r>
    </w:p>
  </w:endnote>
  <w:endnote w:type="continuationSeparator" w:id="0">
    <w:p w:rsidR="00DE3C68" w:rsidRDefault="00DE3C68" w:rsidP="00DE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0"/>
      <w:gridCol w:w="7547"/>
    </w:tblGrid>
    <w:tr w:rsidR="00DE3C68" w:rsidTr="00DE3C68">
      <w:tc>
        <w:tcPr>
          <w:tcW w:w="1800" w:type="dxa"/>
          <w:shd w:val="clear" w:color="auto" w:fill="auto"/>
          <w:vAlign w:val="center"/>
        </w:tcPr>
        <w:p w:rsidR="00DE3C68" w:rsidRDefault="00DE3C68">
          <w:pPr>
            <w:pStyle w:val="a7"/>
          </w:pPr>
        </w:p>
      </w:tc>
      <w:tc>
        <w:tcPr>
          <w:tcW w:w="7547" w:type="dxa"/>
          <w:shd w:val="clear" w:color="auto" w:fill="auto"/>
          <w:vAlign w:val="center"/>
        </w:tcPr>
        <w:p w:rsidR="00DE3C68" w:rsidRPr="00DE3C68" w:rsidRDefault="00DE3C68">
          <w:pPr>
            <w:pStyle w:val="a7"/>
            <w:rPr>
              <w:rFonts w:ascii="Times New Roman" w:hAnsi="Times New Roman" w:cs="Times New Roman"/>
              <w:i/>
              <w:sz w:val="24"/>
            </w:rPr>
          </w:pPr>
        </w:p>
      </w:tc>
    </w:tr>
  </w:tbl>
  <w:p w:rsidR="00DE3C68" w:rsidRDefault="00DE3C6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C68" w:rsidRDefault="00DE3C68" w:rsidP="00DE3C68">
      <w:pPr>
        <w:spacing w:after="0" w:line="240" w:lineRule="auto"/>
      </w:pPr>
      <w:r>
        <w:separator/>
      </w:r>
    </w:p>
  </w:footnote>
  <w:footnote w:type="continuationSeparator" w:id="0">
    <w:p w:rsidR="00DE3C68" w:rsidRDefault="00DE3C68" w:rsidP="00DE3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C68" w:rsidRDefault="00DE3C68" w:rsidP="00E3096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DE3C68" w:rsidRDefault="00DE3C6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C68" w:rsidRPr="00DE3C68" w:rsidRDefault="00DE3C68" w:rsidP="00E30964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DE3C68">
      <w:rPr>
        <w:rStyle w:val="a9"/>
        <w:rFonts w:ascii="Times New Roman" w:hAnsi="Times New Roman" w:cs="Times New Roman"/>
        <w:sz w:val="24"/>
      </w:rPr>
      <w:fldChar w:fldCharType="begin"/>
    </w:r>
    <w:r w:rsidRPr="00DE3C68">
      <w:rPr>
        <w:rStyle w:val="a9"/>
        <w:rFonts w:ascii="Times New Roman" w:hAnsi="Times New Roman" w:cs="Times New Roman"/>
        <w:sz w:val="24"/>
      </w:rPr>
      <w:instrText xml:space="preserve"> PAGE </w:instrText>
    </w:r>
    <w:r w:rsidRPr="00DE3C68">
      <w:rPr>
        <w:rStyle w:val="a9"/>
        <w:rFonts w:ascii="Times New Roman" w:hAnsi="Times New Roman" w:cs="Times New Roman"/>
        <w:sz w:val="24"/>
      </w:rPr>
      <w:fldChar w:fldCharType="separate"/>
    </w:r>
    <w:r>
      <w:rPr>
        <w:rStyle w:val="a9"/>
        <w:rFonts w:ascii="Times New Roman" w:hAnsi="Times New Roman" w:cs="Times New Roman"/>
        <w:noProof/>
        <w:sz w:val="24"/>
      </w:rPr>
      <w:t>2</w:t>
    </w:r>
    <w:r w:rsidRPr="00DE3C68">
      <w:rPr>
        <w:rStyle w:val="a9"/>
        <w:rFonts w:ascii="Times New Roman" w:hAnsi="Times New Roman" w:cs="Times New Roman"/>
        <w:sz w:val="24"/>
      </w:rPr>
      <w:fldChar w:fldCharType="end"/>
    </w:r>
  </w:p>
  <w:p w:rsidR="00DE3C68" w:rsidRPr="00DE3C68" w:rsidRDefault="00DE3C68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68"/>
    <w:rsid w:val="00AF561D"/>
    <w:rsid w:val="00DE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2E3DFE"/>
  <w15:chartTrackingRefBased/>
  <w15:docId w15:val="{B000CEE2-3014-4C46-BABF-40D4F827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C68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DE3C68"/>
    <w:rPr>
      <w:color w:val="154C94"/>
      <w:u w:val="single"/>
    </w:rPr>
  </w:style>
  <w:style w:type="paragraph" w:customStyle="1" w:styleId="msonormal0">
    <w:name w:val="msonormal"/>
    <w:basedOn w:val="a"/>
    <w:rsid w:val="00DE3C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DE3C68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DE3C6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DE3C6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DE3C6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DE3C6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DE3C6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DE3C6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DE3C6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DE3C68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DE3C6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DE3C6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E3C68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DE3C68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DE3C68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DE3C6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DE3C6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E3C6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DE3C6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DE3C6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DE3C68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DE3C68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DE3C6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DE3C6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E3C6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DE3C68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DE3C6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DE3C68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DE3C6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DE3C68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DE3C6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DE3C6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DE3C6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DE3C68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DE3C68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DE3C6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E3C68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DE3C68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DE3C68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DE3C6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DE3C6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DE3C68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E3C6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E3C6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DE3C68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DE3C68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DE3C6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DE3C68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DE3C6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DE3C6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DE3C68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E3C6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DE3C6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DE3C68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DE3C68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DE3C6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DE3C68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DE3C6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DE3C6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DE3C6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DE3C68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DE3C68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DE3C68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DE3C68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DE3C6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DE3C68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DE3C68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DE3C68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DE3C6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DE3C68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DE3C6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DE3C68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DE3C68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DE3C68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DE3C6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DE3C6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DE3C6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DE3C68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DE3C68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DE3C68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DE3C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DE3C68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E3C6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E3C6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E3C68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DE3C68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DE3C6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E3C68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DE3C68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DE3C68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DE3C68"/>
    <w:rPr>
      <w:rFonts w:ascii="Symbol" w:hAnsi="Symbol" w:hint="default"/>
    </w:rPr>
  </w:style>
  <w:style w:type="character" w:customStyle="1" w:styleId="onewind3">
    <w:name w:val="onewind3"/>
    <w:basedOn w:val="a0"/>
    <w:rsid w:val="00DE3C68"/>
    <w:rPr>
      <w:rFonts w:ascii="Wingdings 3" w:hAnsi="Wingdings 3" w:hint="default"/>
    </w:rPr>
  </w:style>
  <w:style w:type="character" w:customStyle="1" w:styleId="onewind2">
    <w:name w:val="onewind2"/>
    <w:basedOn w:val="a0"/>
    <w:rsid w:val="00DE3C68"/>
    <w:rPr>
      <w:rFonts w:ascii="Wingdings 2" w:hAnsi="Wingdings 2" w:hint="default"/>
    </w:rPr>
  </w:style>
  <w:style w:type="character" w:customStyle="1" w:styleId="onewind">
    <w:name w:val="onewind"/>
    <w:basedOn w:val="a0"/>
    <w:rsid w:val="00DE3C68"/>
    <w:rPr>
      <w:rFonts w:ascii="Wingdings" w:hAnsi="Wingdings" w:hint="default"/>
    </w:rPr>
  </w:style>
  <w:style w:type="character" w:customStyle="1" w:styleId="rednoun">
    <w:name w:val="rednoun"/>
    <w:basedOn w:val="a0"/>
    <w:rsid w:val="00DE3C68"/>
  </w:style>
  <w:style w:type="character" w:customStyle="1" w:styleId="post">
    <w:name w:val="post"/>
    <w:basedOn w:val="a0"/>
    <w:rsid w:val="00DE3C6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E3C6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DE3C68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DE3C68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DE3C68"/>
    <w:rPr>
      <w:rFonts w:ascii="Arial" w:hAnsi="Arial" w:cs="Arial" w:hint="default"/>
    </w:rPr>
  </w:style>
  <w:style w:type="character" w:customStyle="1" w:styleId="snoskiindex">
    <w:name w:val="snoskiindex"/>
    <w:basedOn w:val="a0"/>
    <w:rsid w:val="00DE3C68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DE3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DE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3C68"/>
  </w:style>
  <w:style w:type="paragraph" w:styleId="a7">
    <w:name w:val="footer"/>
    <w:basedOn w:val="a"/>
    <w:link w:val="a8"/>
    <w:uiPriority w:val="99"/>
    <w:unhideWhenUsed/>
    <w:rsid w:val="00DE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3C68"/>
  </w:style>
  <w:style w:type="character" w:styleId="a9">
    <w:name w:val="page number"/>
    <w:basedOn w:val="a0"/>
    <w:uiPriority w:val="99"/>
    <w:semiHidden/>
    <w:unhideWhenUsed/>
    <w:rsid w:val="00DE3C68"/>
  </w:style>
  <w:style w:type="table" w:styleId="aa">
    <w:name w:val="Table Grid"/>
    <w:basedOn w:val="a1"/>
    <w:uiPriority w:val="39"/>
    <w:rsid w:val="00DE3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4301</Words>
  <Characters>25335</Characters>
  <Application>Microsoft Office Word</Application>
  <DocSecurity>0</DocSecurity>
  <Lines>2533</Lines>
  <Paragraphs>2279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Пацкевич Наталья Валентиновна</dc:creator>
  <cp:keywords/>
  <dc:description/>
  <cp:lastModifiedBy>Пацкевич Наталья Валентиновна</cp:lastModifiedBy>
  <cp:revision>1</cp:revision>
  <cp:lastPrinted>2022-01-11T13:27:00Z</cp:lastPrinted>
  <dcterms:created xsi:type="dcterms:W3CDTF">2022-01-11T13:26:00Z</dcterms:created>
  <dcterms:modified xsi:type="dcterms:W3CDTF">2022-01-11T13:27:00Z</dcterms:modified>
</cp:coreProperties>
</file>