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E297" w14:textId="77777777" w:rsidR="002F5D01" w:rsidRPr="00E55FB2" w:rsidRDefault="002F5D01" w:rsidP="002F5D01">
      <w:pPr>
        <w:jc w:val="right"/>
      </w:pPr>
      <w:r>
        <w:t xml:space="preserve">Приложение 4 </w:t>
      </w:r>
    </w:p>
    <w:p w14:paraId="27B092F9" w14:textId="77777777" w:rsidR="002F5D01" w:rsidRDefault="002F5D01" w:rsidP="002F5D01">
      <w:pPr>
        <w:pStyle w:val="a3"/>
        <w:rPr>
          <w:rFonts w:ascii="Times New Roman" w:hAnsi="Times New Roman"/>
          <w:sz w:val="28"/>
          <w:szCs w:val="28"/>
        </w:rPr>
      </w:pPr>
      <w:r w:rsidRPr="00E55FB2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рассмотрения письменных и устных обращений.</w:t>
      </w:r>
    </w:p>
    <w:p w14:paraId="3C032550" w14:textId="77777777" w:rsidR="002F5D01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BB3325" w14:textId="77777777" w:rsidR="002F5D01" w:rsidRPr="00BA02EF" w:rsidRDefault="002F5D01" w:rsidP="002F5D0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 xml:space="preserve">Порядок рассмотрения </w:t>
      </w:r>
      <w:r>
        <w:rPr>
          <w:rFonts w:ascii="Times New Roman" w:hAnsi="Times New Roman"/>
          <w:sz w:val="28"/>
          <w:szCs w:val="28"/>
        </w:rPr>
        <w:t xml:space="preserve">письменных и устных </w:t>
      </w:r>
      <w:r w:rsidRPr="00BA02EF">
        <w:rPr>
          <w:rFonts w:ascii="Times New Roman" w:hAnsi="Times New Roman"/>
          <w:sz w:val="28"/>
          <w:szCs w:val="28"/>
        </w:rPr>
        <w:t>обращений регулируется статья</w:t>
      </w:r>
      <w:r>
        <w:rPr>
          <w:rFonts w:ascii="Times New Roman" w:hAnsi="Times New Roman"/>
          <w:sz w:val="28"/>
          <w:szCs w:val="28"/>
        </w:rPr>
        <w:t>ми 10,14, 15,16,</w:t>
      </w:r>
      <w:proofErr w:type="gramStart"/>
      <w:r>
        <w:rPr>
          <w:rFonts w:ascii="Times New Roman" w:hAnsi="Times New Roman"/>
          <w:sz w:val="28"/>
          <w:szCs w:val="28"/>
        </w:rPr>
        <w:t xml:space="preserve">17 </w:t>
      </w:r>
      <w:r w:rsidRPr="00BA02EF">
        <w:rPr>
          <w:rFonts w:ascii="Times New Roman" w:hAnsi="Times New Roman"/>
          <w:sz w:val="28"/>
          <w:szCs w:val="28"/>
        </w:rPr>
        <w:t xml:space="preserve"> Закона</w:t>
      </w:r>
      <w:proofErr w:type="gramEnd"/>
      <w:r w:rsidRPr="00BA02EF">
        <w:rPr>
          <w:rFonts w:ascii="Times New Roman" w:hAnsi="Times New Roman"/>
          <w:sz w:val="28"/>
          <w:szCs w:val="28"/>
        </w:rPr>
        <w:t xml:space="preserve"> Республики Беларусь 18 июля 2011 г. N 300-З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2EF">
        <w:rPr>
          <w:rFonts w:ascii="Times New Roman" w:hAnsi="Times New Roman"/>
          <w:sz w:val="28"/>
          <w:szCs w:val="28"/>
        </w:rPr>
        <w:t xml:space="preserve"> «Об обращениях гра</w:t>
      </w:r>
      <w:r w:rsidRPr="00BA02EF">
        <w:rPr>
          <w:rFonts w:ascii="Times New Roman" w:hAnsi="Times New Roman"/>
          <w:sz w:val="28"/>
          <w:szCs w:val="28"/>
        </w:rPr>
        <w:t>ж</w:t>
      </w:r>
      <w:r w:rsidRPr="00BA02EF">
        <w:rPr>
          <w:rFonts w:ascii="Times New Roman" w:hAnsi="Times New Roman"/>
          <w:sz w:val="28"/>
          <w:szCs w:val="28"/>
        </w:rPr>
        <w:t>дан и юридических лиц» (далее Закон).</w:t>
      </w:r>
    </w:p>
    <w:p w14:paraId="2BA5FE6A" w14:textId="77777777" w:rsidR="002F5D01" w:rsidRDefault="002F5D01" w:rsidP="002F5D01">
      <w:pPr>
        <w:pStyle w:val="ConsPlusNormal"/>
        <w:ind w:firstLine="540"/>
        <w:jc w:val="both"/>
        <w:outlineLvl w:val="1"/>
        <w:rPr>
          <w:b/>
        </w:rPr>
      </w:pPr>
    </w:p>
    <w:p w14:paraId="1A1DF889" w14:textId="77777777" w:rsidR="002F5D01" w:rsidRPr="00BA02EF" w:rsidRDefault="002F5D01" w:rsidP="002F5D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Письменные обращения считаются рассмотренными по существу, если рассмо</w:t>
      </w:r>
      <w:r w:rsidRPr="00BA02EF">
        <w:rPr>
          <w:rFonts w:ascii="Times New Roman" w:hAnsi="Times New Roman"/>
          <w:sz w:val="28"/>
          <w:szCs w:val="28"/>
        </w:rPr>
        <w:t>т</w:t>
      </w:r>
      <w:r w:rsidRPr="00BA02EF">
        <w:rPr>
          <w:rFonts w:ascii="Times New Roman" w:hAnsi="Times New Roman"/>
          <w:sz w:val="28"/>
          <w:szCs w:val="28"/>
        </w:rPr>
        <w:t>рены все изложенные в них вопросы, приняты надлежащие меры по защите, обеспечению реализации, восстановлению прав, свобод и (или) законных интер</w:t>
      </w:r>
      <w:r w:rsidRPr="00BA02EF">
        <w:rPr>
          <w:rFonts w:ascii="Times New Roman" w:hAnsi="Times New Roman"/>
          <w:sz w:val="28"/>
          <w:szCs w:val="28"/>
        </w:rPr>
        <w:t>е</w:t>
      </w:r>
      <w:r w:rsidRPr="00BA02EF">
        <w:rPr>
          <w:rFonts w:ascii="Times New Roman" w:hAnsi="Times New Roman"/>
          <w:sz w:val="28"/>
          <w:szCs w:val="28"/>
        </w:rPr>
        <w:t>сов заявителей и им направлены письменные ответы.</w:t>
      </w:r>
    </w:p>
    <w:p w14:paraId="0AD452F3" w14:textId="77777777" w:rsidR="002F5D01" w:rsidRPr="00BA02EF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В ответах на письменные обращения о предоставлении информации, опублик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</w:t>
      </w:r>
      <w:r w:rsidRPr="00BA02EF">
        <w:rPr>
          <w:rFonts w:ascii="Times New Roman" w:hAnsi="Times New Roman"/>
          <w:sz w:val="28"/>
          <w:szCs w:val="28"/>
        </w:rPr>
        <w:t>ь</w:t>
      </w:r>
      <w:r w:rsidRPr="00BA02EF">
        <w:rPr>
          <w:rFonts w:ascii="Times New Roman" w:hAnsi="Times New Roman"/>
          <w:sz w:val="28"/>
          <w:szCs w:val="28"/>
        </w:rPr>
        <w:t>ной компьютерной сети Интернет или на других государственных информацио</w:t>
      </w:r>
      <w:r w:rsidRPr="00BA02EF">
        <w:rPr>
          <w:rFonts w:ascii="Times New Roman" w:hAnsi="Times New Roman"/>
          <w:sz w:val="28"/>
          <w:szCs w:val="28"/>
        </w:rPr>
        <w:t>н</w:t>
      </w:r>
      <w:r w:rsidRPr="00BA02EF">
        <w:rPr>
          <w:rFonts w:ascii="Times New Roman" w:hAnsi="Times New Roman"/>
          <w:sz w:val="28"/>
          <w:szCs w:val="28"/>
        </w:rPr>
        <w:t>ных ресурсах глобальной компьютерной сети Интернет, сайтах иных организ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ций, вместо такой информации могут содержаться н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звание, дата выхода и номер официального периодического печатного издания, другого средства массовой и</w:t>
      </w:r>
      <w:r w:rsidRPr="00BA02EF">
        <w:rPr>
          <w:rFonts w:ascii="Times New Roman" w:hAnsi="Times New Roman"/>
          <w:sz w:val="28"/>
          <w:szCs w:val="28"/>
        </w:rPr>
        <w:t>н</w:t>
      </w:r>
      <w:r w:rsidRPr="00BA02EF">
        <w:rPr>
          <w:rFonts w:ascii="Times New Roman" w:hAnsi="Times New Roman"/>
          <w:sz w:val="28"/>
          <w:szCs w:val="28"/>
        </w:rPr>
        <w:t>формации, в котором опубликована запр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шиваемая информация, либо адрес сайта в глобальной компьютерной сети Интернет, на котором размещена запрашиваемая инфо</w:t>
      </w:r>
      <w:r w:rsidRPr="00BA02EF">
        <w:rPr>
          <w:rFonts w:ascii="Times New Roman" w:hAnsi="Times New Roman"/>
          <w:sz w:val="28"/>
          <w:szCs w:val="28"/>
        </w:rPr>
        <w:t>р</w:t>
      </w:r>
      <w:r w:rsidRPr="00BA02EF">
        <w:rPr>
          <w:rFonts w:ascii="Times New Roman" w:hAnsi="Times New Roman"/>
          <w:sz w:val="28"/>
          <w:szCs w:val="28"/>
        </w:rPr>
        <w:t>мация.</w:t>
      </w:r>
    </w:p>
    <w:p w14:paraId="0E7EEA14" w14:textId="77777777" w:rsidR="002F5D01" w:rsidRPr="00BA02EF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</w:t>
      </w:r>
      <w:r w:rsidRPr="00BA02EF">
        <w:rPr>
          <w:rFonts w:ascii="Times New Roman" w:hAnsi="Times New Roman"/>
          <w:sz w:val="28"/>
          <w:szCs w:val="28"/>
        </w:rPr>
        <w:t>л</w:t>
      </w:r>
      <w:r w:rsidRPr="00BA02EF">
        <w:rPr>
          <w:rFonts w:ascii="Times New Roman" w:hAnsi="Times New Roman"/>
          <w:sz w:val="28"/>
          <w:szCs w:val="28"/>
        </w:rPr>
        <w:t>нены работы, оказаны услуги) в присутствии заявителей. Результаты рассмотрения ук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кумента, подтверждающего совершение этих действий (выполнение работ, оказание у</w:t>
      </w:r>
      <w:r w:rsidRPr="00BA02EF">
        <w:rPr>
          <w:rFonts w:ascii="Times New Roman" w:hAnsi="Times New Roman"/>
          <w:sz w:val="28"/>
          <w:szCs w:val="28"/>
        </w:rPr>
        <w:t>с</w:t>
      </w:r>
      <w:r w:rsidRPr="00BA02EF">
        <w:rPr>
          <w:rFonts w:ascii="Times New Roman" w:hAnsi="Times New Roman"/>
          <w:sz w:val="28"/>
          <w:szCs w:val="28"/>
        </w:rPr>
        <w:t>луг).</w:t>
      </w:r>
    </w:p>
    <w:p w14:paraId="35E6C4C7" w14:textId="77777777" w:rsidR="002F5D01" w:rsidRPr="00BA02EF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Устные обращения считаются рассмотренными по существу, если рассмо</w:t>
      </w:r>
      <w:r w:rsidRPr="00BA02EF">
        <w:rPr>
          <w:rFonts w:ascii="Times New Roman" w:hAnsi="Times New Roman"/>
          <w:sz w:val="28"/>
          <w:szCs w:val="28"/>
        </w:rPr>
        <w:t>т</w:t>
      </w:r>
      <w:r w:rsidRPr="00BA02EF">
        <w:rPr>
          <w:rFonts w:ascii="Times New Roman" w:hAnsi="Times New Roman"/>
          <w:sz w:val="28"/>
          <w:szCs w:val="28"/>
        </w:rPr>
        <w:t>рены все изложенные в них вопросы, приняты надлежащие меры по защите, обеспечению реализации, восстановлению прав, свобод и (или) зако</w:t>
      </w:r>
      <w:r w:rsidRPr="00BA02EF">
        <w:rPr>
          <w:rFonts w:ascii="Times New Roman" w:hAnsi="Times New Roman"/>
          <w:sz w:val="28"/>
          <w:szCs w:val="28"/>
        </w:rPr>
        <w:t>н</w:t>
      </w:r>
      <w:r w:rsidRPr="00BA02EF">
        <w:rPr>
          <w:rFonts w:ascii="Times New Roman" w:hAnsi="Times New Roman"/>
          <w:sz w:val="28"/>
          <w:szCs w:val="28"/>
        </w:rPr>
        <w:t>ных интересов заявителей и ответы объявлены заявителям в ходе личного приема, на котором излож</w:t>
      </w:r>
      <w:r w:rsidRPr="00BA02EF">
        <w:rPr>
          <w:rFonts w:ascii="Times New Roman" w:hAnsi="Times New Roman"/>
          <w:sz w:val="28"/>
          <w:szCs w:val="28"/>
        </w:rPr>
        <w:t>е</w:t>
      </w:r>
      <w:r w:rsidRPr="00BA02EF">
        <w:rPr>
          <w:rFonts w:ascii="Times New Roman" w:hAnsi="Times New Roman"/>
          <w:sz w:val="28"/>
          <w:szCs w:val="28"/>
        </w:rPr>
        <w:t>ны устные обращения.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17D304" w14:textId="77777777" w:rsidR="002F5D01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 xml:space="preserve"> При отсутствии в обращениях каких-либо рекомендаций, требований, ход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тайств, сообщений о нарушении актов законодательства, недостатках в работе о</w:t>
      </w:r>
      <w:r w:rsidRPr="00BA02EF">
        <w:rPr>
          <w:rFonts w:ascii="Times New Roman" w:hAnsi="Times New Roman"/>
          <w:sz w:val="28"/>
          <w:szCs w:val="28"/>
        </w:rPr>
        <w:t>р</w:t>
      </w:r>
      <w:r w:rsidRPr="00BA02EF">
        <w:rPr>
          <w:rFonts w:ascii="Times New Roman" w:hAnsi="Times New Roman"/>
          <w:sz w:val="28"/>
          <w:szCs w:val="28"/>
        </w:rPr>
        <w:t>ганизаций либо при наличии в них только благодарности такие обращения пр</w:t>
      </w:r>
      <w:r w:rsidRPr="00BA02EF">
        <w:rPr>
          <w:rFonts w:ascii="Times New Roman" w:hAnsi="Times New Roman"/>
          <w:sz w:val="28"/>
          <w:szCs w:val="28"/>
        </w:rPr>
        <w:t>и</w:t>
      </w:r>
      <w:r w:rsidRPr="00BA02EF">
        <w:rPr>
          <w:rFonts w:ascii="Times New Roman" w:hAnsi="Times New Roman"/>
          <w:sz w:val="28"/>
          <w:szCs w:val="28"/>
        </w:rPr>
        <w:t>нимаются к сведению и ответы на них не направляются.</w:t>
      </w:r>
    </w:p>
    <w:p w14:paraId="3A0740A8" w14:textId="77777777" w:rsidR="002F5D01" w:rsidRPr="00BA02EF" w:rsidRDefault="002F5D01" w:rsidP="002F5D01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Письменные обращения могут быть оставлены без рассмотрения по существу, е</w:t>
      </w:r>
      <w:r w:rsidRPr="00BA02EF">
        <w:rPr>
          <w:rFonts w:ascii="Times New Roman" w:hAnsi="Times New Roman"/>
          <w:sz w:val="28"/>
          <w:szCs w:val="28"/>
        </w:rPr>
        <w:t>с</w:t>
      </w:r>
      <w:r w:rsidRPr="00BA02EF">
        <w:rPr>
          <w:rFonts w:ascii="Times New Roman" w:hAnsi="Times New Roman"/>
          <w:sz w:val="28"/>
          <w:szCs w:val="28"/>
        </w:rPr>
        <w:t>ли:</w:t>
      </w:r>
    </w:p>
    <w:p w14:paraId="43483EC7" w14:textId="77777777" w:rsidR="002F5D01" w:rsidRPr="00F04D03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2EF">
        <w:rPr>
          <w:rFonts w:ascii="Times New Roman" w:hAnsi="Times New Roman"/>
          <w:sz w:val="28"/>
          <w:szCs w:val="28"/>
        </w:rPr>
        <w:t xml:space="preserve">обращения не соответствуют требованиям, </w:t>
      </w:r>
      <w:r w:rsidRPr="00F04D03">
        <w:rPr>
          <w:rFonts w:ascii="Times New Roman" w:hAnsi="Times New Roman"/>
          <w:sz w:val="28"/>
          <w:szCs w:val="28"/>
        </w:rPr>
        <w:t xml:space="preserve">установленным </w:t>
      </w:r>
      <w:hyperlink w:anchor="P165" w:history="1">
        <w:r w:rsidRPr="00F04D03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F04D03">
        <w:rPr>
          <w:rFonts w:ascii="Times New Roman" w:hAnsi="Times New Roman"/>
          <w:sz w:val="28"/>
          <w:szCs w:val="28"/>
        </w:rPr>
        <w:t xml:space="preserve"> - </w:t>
      </w:r>
      <w:hyperlink w:anchor="P181" w:history="1">
        <w:r w:rsidRPr="00F04D03">
          <w:rPr>
            <w:rFonts w:ascii="Times New Roman" w:hAnsi="Times New Roman"/>
            <w:sz w:val="28"/>
            <w:szCs w:val="28"/>
          </w:rPr>
          <w:t>6 статьи 12</w:t>
        </w:r>
      </w:hyperlink>
      <w:r w:rsidRPr="00F04D03">
        <w:rPr>
          <w:rFonts w:ascii="Times New Roman" w:hAnsi="Times New Roman"/>
          <w:sz w:val="28"/>
          <w:szCs w:val="28"/>
        </w:rPr>
        <w:t xml:space="preserve"> настоящего Закона;</w:t>
      </w:r>
    </w:p>
    <w:p w14:paraId="459D38A7" w14:textId="77777777" w:rsidR="002F5D01" w:rsidRPr="00BA02EF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P208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Pr="00BA02EF">
        <w:rPr>
          <w:rFonts w:ascii="Times New Roman" w:hAnsi="Times New Roman"/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</w:t>
      </w:r>
      <w:r w:rsidRPr="00BA02EF">
        <w:rPr>
          <w:rFonts w:ascii="Times New Roman" w:hAnsi="Times New Roman"/>
          <w:sz w:val="28"/>
          <w:szCs w:val="28"/>
        </w:rPr>
        <w:t>у</w:t>
      </w:r>
      <w:r w:rsidRPr="00BA02EF">
        <w:rPr>
          <w:rFonts w:ascii="Times New Roman" w:hAnsi="Times New Roman"/>
          <w:sz w:val="28"/>
          <w:szCs w:val="28"/>
        </w:rPr>
        <w:t>альным, хозяйственным процессуальным, уголовно-процессуальным закон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дательством, законодательством, определяющим порядок административного процесса, зак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нодательством об административных процедурах, обращения являются обращ</w:t>
      </w:r>
      <w:r w:rsidRPr="00BA02EF">
        <w:rPr>
          <w:rFonts w:ascii="Times New Roman" w:hAnsi="Times New Roman"/>
          <w:sz w:val="28"/>
          <w:szCs w:val="28"/>
        </w:rPr>
        <w:t>е</w:t>
      </w:r>
      <w:r w:rsidRPr="00BA02EF">
        <w:rPr>
          <w:rFonts w:ascii="Times New Roman" w:hAnsi="Times New Roman"/>
          <w:sz w:val="28"/>
          <w:szCs w:val="28"/>
        </w:rPr>
        <w:t>ниями работника к нанимателю либо в соответствии с законодательными актами установлен иной порядок под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чи и рассмотрения таких обращений;</w:t>
      </w:r>
    </w:p>
    <w:p w14:paraId="3B9328C6" w14:textId="77777777" w:rsidR="002F5D01" w:rsidRPr="00BA02EF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P210"/>
      <w:bookmarkEnd w:id="1"/>
      <w:r>
        <w:rPr>
          <w:rFonts w:ascii="Times New Roman" w:hAnsi="Times New Roman"/>
          <w:sz w:val="28"/>
          <w:szCs w:val="28"/>
        </w:rPr>
        <w:t xml:space="preserve">- </w:t>
      </w:r>
      <w:r w:rsidRPr="00BA02EF">
        <w:rPr>
          <w:rFonts w:ascii="Times New Roman" w:hAnsi="Times New Roman"/>
          <w:sz w:val="28"/>
          <w:szCs w:val="28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изводимых (реализуемых) ими товаров, выполняемых работ, оказываемых услуг;</w:t>
      </w:r>
    </w:p>
    <w:p w14:paraId="1790000F" w14:textId="77777777" w:rsidR="002F5D01" w:rsidRPr="00BA02EF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2EF">
        <w:rPr>
          <w:rFonts w:ascii="Times New Roman" w:hAnsi="Times New Roman"/>
          <w:sz w:val="28"/>
          <w:szCs w:val="28"/>
        </w:rPr>
        <w:t>пропущен без уважительной причины срок подачи жалобы;</w:t>
      </w:r>
    </w:p>
    <w:p w14:paraId="0A5F07E9" w14:textId="77777777" w:rsidR="002F5D01" w:rsidRPr="00BA02EF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>
        <w:rPr>
          <w:rFonts w:ascii="Times New Roman" w:hAnsi="Times New Roman"/>
          <w:sz w:val="28"/>
          <w:szCs w:val="28"/>
        </w:rPr>
        <w:t xml:space="preserve">- </w:t>
      </w:r>
      <w:r w:rsidRPr="00BA02EF">
        <w:rPr>
          <w:rFonts w:ascii="Times New Roman" w:hAnsi="Times New Roman"/>
          <w:sz w:val="28"/>
          <w:szCs w:val="28"/>
        </w:rPr>
        <w:t>заявителем подано повторное обращение, в том числе внесенное в книгу замеч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ний и предложений, и в нем не содержатся новые обстоятельства, имеющие значение для рассмотрения обращения по сущ</w:t>
      </w:r>
      <w:r w:rsidRPr="00BA02EF">
        <w:rPr>
          <w:rFonts w:ascii="Times New Roman" w:hAnsi="Times New Roman"/>
          <w:sz w:val="28"/>
          <w:szCs w:val="28"/>
        </w:rPr>
        <w:t>е</w:t>
      </w:r>
      <w:r w:rsidRPr="00BA02EF">
        <w:rPr>
          <w:rFonts w:ascii="Times New Roman" w:hAnsi="Times New Roman"/>
          <w:sz w:val="28"/>
          <w:szCs w:val="28"/>
        </w:rPr>
        <w:t>ству;</w:t>
      </w:r>
    </w:p>
    <w:p w14:paraId="7ABF1B8E" w14:textId="77777777" w:rsidR="002F5D01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P214"/>
      <w:bookmarkEnd w:id="3"/>
      <w:r>
        <w:rPr>
          <w:rFonts w:ascii="Times New Roman" w:hAnsi="Times New Roman"/>
          <w:sz w:val="28"/>
          <w:szCs w:val="28"/>
        </w:rPr>
        <w:t xml:space="preserve">- </w:t>
      </w:r>
      <w:r w:rsidRPr="00BA02EF">
        <w:rPr>
          <w:rFonts w:ascii="Times New Roman" w:hAnsi="Times New Roman"/>
          <w:sz w:val="28"/>
          <w:szCs w:val="28"/>
        </w:rPr>
        <w:t>с заявителем прекращена переписка по изложенным в обращении вопросам.</w:t>
      </w:r>
    </w:p>
    <w:p w14:paraId="10911358" w14:textId="77777777" w:rsidR="002F5D01" w:rsidRPr="00F04D03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4D03">
        <w:rPr>
          <w:rFonts w:ascii="Times New Roman" w:hAnsi="Times New Roman"/>
          <w:sz w:val="28"/>
          <w:szCs w:val="28"/>
        </w:rPr>
        <w:t>Организации при поступлении к ним письменных обращений, содерж</w:t>
      </w:r>
      <w:r w:rsidRPr="00F04D03">
        <w:rPr>
          <w:rFonts w:ascii="Times New Roman" w:hAnsi="Times New Roman"/>
          <w:sz w:val="28"/>
          <w:szCs w:val="28"/>
        </w:rPr>
        <w:t>а</w:t>
      </w:r>
      <w:r w:rsidRPr="00F04D03">
        <w:rPr>
          <w:rFonts w:ascii="Times New Roman" w:hAnsi="Times New Roman"/>
          <w:sz w:val="28"/>
          <w:szCs w:val="28"/>
        </w:rPr>
        <w:t>щих вопросы, решение которых не относится к их компетенции, в течение пяти рабочих дней направляют обращения для рассмотрения организациям в с</w:t>
      </w:r>
      <w:r w:rsidRPr="00F04D03">
        <w:rPr>
          <w:rFonts w:ascii="Times New Roman" w:hAnsi="Times New Roman"/>
          <w:sz w:val="28"/>
          <w:szCs w:val="28"/>
        </w:rPr>
        <w:t>о</w:t>
      </w:r>
      <w:r w:rsidRPr="00F04D03">
        <w:rPr>
          <w:rFonts w:ascii="Times New Roman" w:hAnsi="Times New Roman"/>
          <w:sz w:val="28"/>
          <w:szCs w:val="28"/>
        </w:rPr>
        <w:t>ответствии с их компетенцией и уведомляют заявителей в тот же срок либо в тот же срок в п</w:t>
      </w:r>
      <w:r w:rsidRPr="00F04D03">
        <w:rPr>
          <w:rFonts w:ascii="Times New Roman" w:hAnsi="Times New Roman"/>
          <w:sz w:val="28"/>
          <w:szCs w:val="28"/>
        </w:rPr>
        <w:t>о</w:t>
      </w:r>
      <w:r w:rsidRPr="00F04D03">
        <w:rPr>
          <w:rFonts w:ascii="Times New Roman" w:hAnsi="Times New Roman"/>
          <w:sz w:val="28"/>
          <w:szCs w:val="28"/>
        </w:rPr>
        <w:t>рядке, установленном настоящим Законом, оставляют обращения без рассмотр</w:t>
      </w:r>
      <w:r w:rsidRPr="00F04D03">
        <w:rPr>
          <w:rFonts w:ascii="Times New Roman" w:hAnsi="Times New Roman"/>
          <w:sz w:val="28"/>
          <w:szCs w:val="28"/>
        </w:rPr>
        <w:t>е</w:t>
      </w:r>
      <w:r w:rsidRPr="00F04D03">
        <w:rPr>
          <w:rFonts w:ascii="Times New Roman" w:hAnsi="Times New Roman"/>
          <w:sz w:val="28"/>
          <w:szCs w:val="28"/>
        </w:rPr>
        <w:t>ния по существу и уведомляют об этом заявителей с разъяснением, в какую орг</w:t>
      </w:r>
      <w:r w:rsidRPr="00F04D03">
        <w:rPr>
          <w:rFonts w:ascii="Times New Roman" w:hAnsi="Times New Roman"/>
          <w:sz w:val="28"/>
          <w:szCs w:val="28"/>
        </w:rPr>
        <w:t>а</w:t>
      </w:r>
      <w:r w:rsidRPr="00F04D03">
        <w:rPr>
          <w:rFonts w:ascii="Times New Roman" w:hAnsi="Times New Roman"/>
          <w:sz w:val="28"/>
          <w:szCs w:val="28"/>
        </w:rPr>
        <w:t>низацию и в каком порядке следует обратиться для решения вопросов, изложе</w:t>
      </w:r>
      <w:r w:rsidRPr="00F04D03">
        <w:rPr>
          <w:rFonts w:ascii="Times New Roman" w:hAnsi="Times New Roman"/>
          <w:sz w:val="28"/>
          <w:szCs w:val="28"/>
        </w:rPr>
        <w:t>н</w:t>
      </w:r>
      <w:r w:rsidRPr="00F04D03">
        <w:rPr>
          <w:rFonts w:ascii="Times New Roman" w:hAnsi="Times New Roman"/>
          <w:sz w:val="28"/>
          <w:szCs w:val="28"/>
        </w:rPr>
        <w:t>ных в обращениях.</w:t>
      </w:r>
    </w:p>
    <w:p w14:paraId="289FDB15" w14:textId="77777777" w:rsidR="002F5D01" w:rsidRPr="00F04D03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4D03">
        <w:rPr>
          <w:rFonts w:ascii="Times New Roman" w:hAnsi="Times New Roman"/>
          <w:sz w:val="28"/>
          <w:szCs w:val="2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</w:t>
      </w:r>
      <w:r w:rsidRPr="00F04D03">
        <w:rPr>
          <w:rFonts w:ascii="Times New Roman" w:hAnsi="Times New Roman"/>
          <w:sz w:val="28"/>
          <w:szCs w:val="28"/>
        </w:rPr>
        <w:t>о</w:t>
      </w:r>
      <w:r w:rsidRPr="00F04D03">
        <w:rPr>
          <w:rFonts w:ascii="Times New Roman" w:hAnsi="Times New Roman"/>
          <w:sz w:val="28"/>
          <w:szCs w:val="28"/>
        </w:rPr>
        <w:t>рядка обжалования судебных постановлений.</w:t>
      </w:r>
    </w:p>
    <w:p w14:paraId="17A46C61" w14:textId="77777777" w:rsidR="002F5D01" w:rsidRPr="00BA02EF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Устные обращения могут быть оставлены без рассмотрения по существу, если:</w:t>
      </w:r>
    </w:p>
    <w:p w14:paraId="19DE7E1D" w14:textId="77777777" w:rsidR="002F5D01" w:rsidRPr="00BA02EF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2EF">
        <w:rPr>
          <w:rFonts w:ascii="Times New Roman" w:hAnsi="Times New Roman"/>
          <w:sz w:val="28"/>
          <w:szCs w:val="28"/>
        </w:rPr>
        <w:t xml:space="preserve">не предъявлены </w:t>
      </w:r>
      <w:hyperlink r:id="rId4" w:history="1">
        <w:r w:rsidRPr="00F04D03">
          <w:rPr>
            <w:rFonts w:ascii="Times New Roman" w:hAnsi="Times New Roman"/>
            <w:sz w:val="28"/>
            <w:szCs w:val="28"/>
          </w:rPr>
          <w:t>документы</w:t>
        </w:r>
      </w:hyperlink>
      <w:r w:rsidRPr="00F04D03">
        <w:rPr>
          <w:rFonts w:ascii="Times New Roman" w:hAnsi="Times New Roman"/>
          <w:sz w:val="28"/>
          <w:szCs w:val="28"/>
        </w:rPr>
        <w:t>, удостоверяющие личность заявителей, их предст</w:t>
      </w:r>
      <w:r w:rsidRPr="00F04D03">
        <w:rPr>
          <w:rFonts w:ascii="Times New Roman" w:hAnsi="Times New Roman"/>
          <w:sz w:val="28"/>
          <w:szCs w:val="28"/>
        </w:rPr>
        <w:t>а</w:t>
      </w:r>
      <w:r w:rsidRPr="00F04D03">
        <w:rPr>
          <w:rFonts w:ascii="Times New Roman" w:hAnsi="Times New Roman"/>
          <w:sz w:val="28"/>
          <w:szCs w:val="28"/>
        </w:rPr>
        <w:t>вителей, а также документы, п</w:t>
      </w:r>
      <w:r w:rsidRPr="00BA02EF">
        <w:rPr>
          <w:rFonts w:ascii="Times New Roman" w:hAnsi="Times New Roman"/>
          <w:sz w:val="28"/>
          <w:szCs w:val="28"/>
        </w:rPr>
        <w:t>одтверждающие полномочия представителей заяв</w:t>
      </w:r>
      <w:r w:rsidRPr="00BA02EF">
        <w:rPr>
          <w:rFonts w:ascii="Times New Roman" w:hAnsi="Times New Roman"/>
          <w:sz w:val="28"/>
          <w:szCs w:val="28"/>
        </w:rPr>
        <w:t>и</w:t>
      </w:r>
      <w:r w:rsidRPr="00BA02EF">
        <w:rPr>
          <w:rFonts w:ascii="Times New Roman" w:hAnsi="Times New Roman"/>
          <w:sz w:val="28"/>
          <w:szCs w:val="28"/>
        </w:rPr>
        <w:t>телей;</w:t>
      </w:r>
    </w:p>
    <w:p w14:paraId="0798CCD8" w14:textId="77777777" w:rsidR="002F5D01" w:rsidRPr="00BA02EF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2EF">
        <w:rPr>
          <w:rFonts w:ascii="Times New Roman" w:hAnsi="Times New Roman"/>
          <w:sz w:val="28"/>
          <w:szCs w:val="28"/>
        </w:rPr>
        <w:t>обращения содержат вопросы, решение которых не относится к компетенции организации, в к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торой проводится личный прием;</w:t>
      </w:r>
    </w:p>
    <w:p w14:paraId="0BF737B0" w14:textId="77777777" w:rsidR="002F5D01" w:rsidRPr="00BA02EF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2EF">
        <w:rPr>
          <w:rFonts w:ascii="Times New Roman" w:hAnsi="Times New Roman"/>
          <w:sz w:val="28"/>
          <w:szCs w:val="2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сам была прекращена;</w:t>
      </w:r>
    </w:p>
    <w:p w14:paraId="26201DC7" w14:textId="77777777" w:rsidR="002F5D01" w:rsidRPr="00BA02EF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2EF">
        <w:rPr>
          <w:rFonts w:ascii="Times New Roman" w:hAnsi="Times New Roman"/>
          <w:sz w:val="28"/>
          <w:szCs w:val="28"/>
        </w:rPr>
        <w:t>заявитель в ходе личного приема допускает употребление нецензурных либо о</w:t>
      </w:r>
      <w:r w:rsidRPr="00BA02EF">
        <w:rPr>
          <w:rFonts w:ascii="Times New Roman" w:hAnsi="Times New Roman"/>
          <w:sz w:val="28"/>
          <w:szCs w:val="28"/>
        </w:rPr>
        <w:t>с</w:t>
      </w:r>
      <w:r w:rsidRPr="00BA02EF">
        <w:rPr>
          <w:rFonts w:ascii="Times New Roman" w:hAnsi="Times New Roman"/>
          <w:sz w:val="28"/>
          <w:szCs w:val="28"/>
        </w:rPr>
        <w:t>корбительных слов или выражений.</w:t>
      </w:r>
    </w:p>
    <w:p w14:paraId="39230FAB" w14:textId="77777777" w:rsidR="002F5D01" w:rsidRPr="00BA02EF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 xml:space="preserve"> Решение об оставлении письменного обращения без рассмотрения по с</w:t>
      </w:r>
      <w:r w:rsidRPr="00BA02EF">
        <w:rPr>
          <w:rFonts w:ascii="Times New Roman" w:hAnsi="Times New Roman"/>
          <w:sz w:val="28"/>
          <w:szCs w:val="28"/>
        </w:rPr>
        <w:t>у</w:t>
      </w:r>
      <w:r w:rsidRPr="00BA02EF">
        <w:rPr>
          <w:rFonts w:ascii="Times New Roman" w:hAnsi="Times New Roman"/>
          <w:sz w:val="28"/>
          <w:szCs w:val="28"/>
        </w:rPr>
        <w:t>ществу принима</w:t>
      </w:r>
      <w:r>
        <w:rPr>
          <w:rFonts w:ascii="Times New Roman" w:hAnsi="Times New Roman"/>
          <w:sz w:val="28"/>
          <w:szCs w:val="28"/>
        </w:rPr>
        <w:t>е</w:t>
      </w:r>
      <w:r w:rsidRPr="00BA02EF">
        <w:rPr>
          <w:rFonts w:ascii="Times New Roman" w:hAnsi="Times New Roman"/>
          <w:sz w:val="28"/>
          <w:szCs w:val="28"/>
        </w:rPr>
        <w:t xml:space="preserve">т руководитель </w:t>
      </w:r>
      <w:r>
        <w:rPr>
          <w:rFonts w:ascii="Times New Roman" w:hAnsi="Times New Roman"/>
          <w:sz w:val="28"/>
          <w:szCs w:val="28"/>
        </w:rPr>
        <w:t>учреждения.</w:t>
      </w:r>
    </w:p>
    <w:p w14:paraId="111CEBB1" w14:textId="77777777" w:rsidR="002F5D01" w:rsidRPr="00F04D03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222"/>
      <w:bookmarkEnd w:id="4"/>
      <w:r w:rsidRPr="00F04D03">
        <w:rPr>
          <w:rFonts w:ascii="Times New Roman" w:hAnsi="Times New Roman"/>
          <w:sz w:val="28"/>
          <w:szCs w:val="28"/>
        </w:rPr>
        <w:t>При оставлении письменного обращения без рассмотрения по существу, за исключением случая, когда с заявителем прекращена переписка по изл</w:t>
      </w:r>
      <w:r w:rsidRPr="00F04D03">
        <w:rPr>
          <w:rFonts w:ascii="Times New Roman" w:hAnsi="Times New Roman"/>
          <w:sz w:val="28"/>
          <w:szCs w:val="28"/>
        </w:rPr>
        <w:t>о</w:t>
      </w:r>
      <w:r w:rsidRPr="00F04D03">
        <w:rPr>
          <w:rFonts w:ascii="Times New Roman" w:hAnsi="Times New Roman"/>
          <w:sz w:val="28"/>
          <w:szCs w:val="28"/>
        </w:rPr>
        <w:t>женным в обращении вопросам, и наличии данных о месте жительства (месте пребывания) и (или) месте работы (учебы) либо месте нахождения заявителя в течение пяти рабочих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</w:t>
      </w:r>
      <w:r w:rsidRPr="00F04D03">
        <w:rPr>
          <w:rFonts w:ascii="Times New Roman" w:hAnsi="Times New Roman"/>
          <w:sz w:val="28"/>
          <w:szCs w:val="28"/>
        </w:rPr>
        <w:t>б</w:t>
      </w:r>
      <w:r w:rsidRPr="00F04D03">
        <w:rPr>
          <w:rFonts w:ascii="Times New Roman" w:hAnsi="Times New Roman"/>
          <w:sz w:val="28"/>
          <w:szCs w:val="28"/>
        </w:rPr>
        <w:t>ращению. В случаях, когда обращение подлежит рассмотрению в соответствии с законодательством о конституционном судопроизводстве, гражданским, гражданским процесс</w:t>
      </w:r>
      <w:r w:rsidRPr="00F04D03">
        <w:rPr>
          <w:rFonts w:ascii="Times New Roman" w:hAnsi="Times New Roman"/>
          <w:sz w:val="28"/>
          <w:szCs w:val="28"/>
        </w:rPr>
        <w:t>у</w:t>
      </w:r>
      <w:r w:rsidRPr="00F04D03">
        <w:rPr>
          <w:rFonts w:ascii="Times New Roman" w:hAnsi="Times New Roman"/>
          <w:sz w:val="28"/>
          <w:szCs w:val="28"/>
        </w:rPr>
        <w:t>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</w:t>
      </w:r>
      <w:r w:rsidRPr="00F04D03">
        <w:rPr>
          <w:rFonts w:ascii="Times New Roman" w:hAnsi="Times New Roman"/>
          <w:sz w:val="28"/>
          <w:szCs w:val="28"/>
        </w:rPr>
        <w:t>о</w:t>
      </w:r>
      <w:r w:rsidRPr="00F04D03">
        <w:rPr>
          <w:rFonts w:ascii="Times New Roman" w:hAnsi="Times New Roman"/>
          <w:sz w:val="28"/>
          <w:szCs w:val="28"/>
        </w:rPr>
        <w:t>нодательством об административных процедурах либо в соответствии с законод</w:t>
      </w:r>
      <w:r w:rsidRPr="00F04D03">
        <w:rPr>
          <w:rFonts w:ascii="Times New Roman" w:hAnsi="Times New Roman"/>
          <w:sz w:val="28"/>
          <w:szCs w:val="28"/>
        </w:rPr>
        <w:t>а</w:t>
      </w:r>
      <w:r w:rsidRPr="00F04D03">
        <w:rPr>
          <w:rFonts w:ascii="Times New Roman" w:hAnsi="Times New Roman"/>
          <w:sz w:val="28"/>
          <w:szCs w:val="28"/>
        </w:rPr>
        <w:t>тельными актами установлен иной порядок подачи и рассмотрения таких обращ</w:t>
      </w:r>
      <w:r w:rsidRPr="00F04D03">
        <w:rPr>
          <w:rFonts w:ascii="Times New Roman" w:hAnsi="Times New Roman"/>
          <w:sz w:val="28"/>
          <w:szCs w:val="28"/>
        </w:rPr>
        <w:t>е</w:t>
      </w:r>
      <w:r w:rsidRPr="00F04D03">
        <w:rPr>
          <w:rFonts w:ascii="Times New Roman" w:hAnsi="Times New Roman"/>
          <w:sz w:val="28"/>
          <w:szCs w:val="28"/>
        </w:rPr>
        <w:t>ний, также когда обращения содержат вопросы, решение которых не отн</w:t>
      </w:r>
      <w:r w:rsidRPr="00F04D03">
        <w:rPr>
          <w:rFonts w:ascii="Times New Roman" w:hAnsi="Times New Roman"/>
          <w:sz w:val="28"/>
          <w:szCs w:val="28"/>
        </w:rPr>
        <w:t>о</w:t>
      </w:r>
      <w:r w:rsidRPr="00F04D03">
        <w:rPr>
          <w:rFonts w:ascii="Times New Roman" w:hAnsi="Times New Roman"/>
          <w:sz w:val="28"/>
          <w:szCs w:val="28"/>
        </w:rPr>
        <w:t>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</w:t>
      </w:r>
      <w:r w:rsidRPr="00F04D03">
        <w:rPr>
          <w:rFonts w:ascii="Times New Roman" w:hAnsi="Times New Roman"/>
          <w:sz w:val="28"/>
          <w:szCs w:val="28"/>
        </w:rPr>
        <w:t>т</w:t>
      </w:r>
      <w:r w:rsidRPr="00F04D03">
        <w:rPr>
          <w:rFonts w:ascii="Times New Roman" w:hAnsi="Times New Roman"/>
          <w:sz w:val="28"/>
          <w:szCs w:val="28"/>
        </w:rPr>
        <w:t>ся качества производимых (реализуемых) ими товаров, выполняемых работ, ок</w:t>
      </w:r>
      <w:r w:rsidRPr="00F04D03">
        <w:rPr>
          <w:rFonts w:ascii="Times New Roman" w:hAnsi="Times New Roman"/>
          <w:sz w:val="28"/>
          <w:szCs w:val="28"/>
        </w:rPr>
        <w:t>а</w:t>
      </w:r>
      <w:r w:rsidRPr="00F04D03">
        <w:rPr>
          <w:rFonts w:ascii="Times New Roman" w:hAnsi="Times New Roman"/>
          <w:sz w:val="28"/>
          <w:szCs w:val="28"/>
        </w:rPr>
        <w:t>зываемых услуг, заявителям также разъясняется, в какую организацию и в каком п</w:t>
      </w:r>
      <w:r w:rsidRPr="00F04D03">
        <w:rPr>
          <w:rFonts w:ascii="Times New Roman" w:hAnsi="Times New Roman"/>
          <w:sz w:val="28"/>
          <w:szCs w:val="28"/>
        </w:rPr>
        <w:t>о</w:t>
      </w:r>
      <w:r w:rsidRPr="00F04D03">
        <w:rPr>
          <w:rFonts w:ascii="Times New Roman" w:hAnsi="Times New Roman"/>
          <w:sz w:val="28"/>
          <w:szCs w:val="28"/>
        </w:rPr>
        <w:t>рядке следует обратиться для решения вопросов, изложенных в обращениях.</w:t>
      </w:r>
    </w:p>
    <w:p w14:paraId="1D8A8D3D" w14:textId="77777777" w:rsidR="002F5D01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18BC">
        <w:rPr>
          <w:rFonts w:ascii="Times New Roman" w:hAnsi="Times New Roman"/>
          <w:b/>
          <w:sz w:val="28"/>
          <w:szCs w:val="28"/>
        </w:rPr>
        <w:t>Анонимные обращения</w:t>
      </w:r>
      <w:r w:rsidRPr="00D818BC">
        <w:rPr>
          <w:rFonts w:ascii="Times New Roman" w:hAnsi="Times New Roman"/>
          <w:sz w:val="28"/>
          <w:szCs w:val="28"/>
        </w:rPr>
        <w:t>, то есть обращения заявителей, в которых не ук</w:t>
      </w:r>
      <w:r w:rsidRPr="00D818BC">
        <w:rPr>
          <w:rFonts w:ascii="Times New Roman" w:hAnsi="Times New Roman"/>
          <w:sz w:val="28"/>
          <w:szCs w:val="28"/>
        </w:rPr>
        <w:t>а</w:t>
      </w:r>
      <w:r w:rsidRPr="00D818BC">
        <w:rPr>
          <w:rFonts w:ascii="Times New Roman" w:hAnsi="Times New Roman"/>
          <w:sz w:val="28"/>
          <w:szCs w:val="28"/>
        </w:rPr>
        <w:t>заны фамилия, собственное имя, отчество (если таковое имеется) либо инициалы гражданина или адрес его места жительства (места пребывания) либо наименов</w:t>
      </w:r>
      <w:r w:rsidRPr="00D818BC">
        <w:rPr>
          <w:rFonts w:ascii="Times New Roman" w:hAnsi="Times New Roman"/>
          <w:sz w:val="28"/>
          <w:szCs w:val="28"/>
        </w:rPr>
        <w:t>а</w:t>
      </w:r>
      <w:r w:rsidRPr="00D818BC">
        <w:rPr>
          <w:rFonts w:ascii="Times New Roman" w:hAnsi="Times New Roman"/>
          <w:sz w:val="28"/>
          <w:szCs w:val="28"/>
        </w:rPr>
        <w:t>ние юридического лица (полное или сокращенное) или его место нахождения л</w:t>
      </w:r>
      <w:r w:rsidRPr="00D818BC">
        <w:rPr>
          <w:rFonts w:ascii="Times New Roman" w:hAnsi="Times New Roman"/>
          <w:sz w:val="28"/>
          <w:szCs w:val="28"/>
        </w:rPr>
        <w:t>и</w:t>
      </w:r>
      <w:r w:rsidRPr="00D818BC">
        <w:rPr>
          <w:rFonts w:ascii="Times New Roman" w:hAnsi="Times New Roman"/>
          <w:sz w:val="28"/>
          <w:szCs w:val="28"/>
        </w:rPr>
        <w:t>бо указанные данные не соответствуют действительности, не подлежат рассмо</w:t>
      </w:r>
      <w:r w:rsidRPr="00D818BC">
        <w:rPr>
          <w:rFonts w:ascii="Times New Roman" w:hAnsi="Times New Roman"/>
          <w:sz w:val="28"/>
          <w:szCs w:val="28"/>
        </w:rPr>
        <w:t>т</w:t>
      </w:r>
      <w:r w:rsidRPr="00D818BC">
        <w:rPr>
          <w:rFonts w:ascii="Times New Roman" w:hAnsi="Times New Roman"/>
          <w:sz w:val="28"/>
          <w:szCs w:val="28"/>
        </w:rPr>
        <w:t>рению, если они не содержат сведений о готовящемся, совершаемом или сове</w:t>
      </w:r>
      <w:r w:rsidRPr="00D818BC">
        <w:rPr>
          <w:rFonts w:ascii="Times New Roman" w:hAnsi="Times New Roman"/>
          <w:sz w:val="28"/>
          <w:szCs w:val="28"/>
        </w:rPr>
        <w:t>р</w:t>
      </w:r>
      <w:r w:rsidRPr="00D818BC">
        <w:rPr>
          <w:rFonts w:ascii="Times New Roman" w:hAnsi="Times New Roman"/>
          <w:sz w:val="28"/>
          <w:szCs w:val="28"/>
        </w:rPr>
        <w:t>шенном преступлении.</w:t>
      </w:r>
    </w:p>
    <w:p w14:paraId="67592FE1" w14:textId="77777777" w:rsidR="002F5D01" w:rsidRPr="00BA02EF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4D03">
        <w:rPr>
          <w:rFonts w:ascii="Times New Roman" w:hAnsi="Times New Roman"/>
          <w:sz w:val="28"/>
          <w:szCs w:val="28"/>
        </w:rPr>
        <w:t xml:space="preserve">Заявитель имеет право отозвать свое обращение до рассмотрения </w:t>
      </w:r>
      <w:r w:rsidRPr="00BA02EF">
        <w:rPr>
          <w:rFonts w:ascii="Times New Roman" w:hAnsi="Times New Roman"/>
          <w:sz w:val="28"/>
          <w:szCs w:val="28"/>
        </w:rPr>
        <w:t>его по существу путем подачи соо</w:t>
      </w:r>
      <w:r w:rsidRPr="00BA02EF">
        <w:rPr>
          <w:rFonts w:ascii="Times New Roman" w:hAnsi="Times New Roman"/>
          <w:sz w:val="28"/>
          <w:szCs w:val="28"/>
        </w:rPr>
        <w:t>т</w:t>
      </w:r>
      <w:r w:rsidRPr="00BA02EF">
        <w:rPr>
          <w:rFonts w:ascii="Times New Roman" w:hAnsi="Times New Roman"/>
          <w:sz w:val="28"/>
          <w:szCs w:val="28"/>
        </w:rPr>
        <w:t>ветствующего письменного заявления.</w:t>
      </w:r>
    </w:p>
    <w:p w14:paraId="638EB8F5" w14:textId="77777777" w:rsidR="002F5D01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 xml:space="preserve"> В случае отзыва заявителем своего обращения организация, индивидуал</w:t>
      </w:r>
      <w:r w:rsidRPr="00BA02EF">
        <w:rPr>
          <w:rFonts w:ascii="Times New Roman" w:hAnsi="Times New Roman"/>
          <w:sz w:val="28"/>
          <w:szCs w:val="28"/>
        </w:rPr>
        <w:t>ь</w:t>
      </w:r>
      <w:r w:rsidRPr="00BA02EF">
        <w:rPr>
          <w:rFonts w:ascii="Times New Roman" w:hAnsi="Times New Roman"/>
          <w:sz w:val="28"/>
          <w:szCs w:val="28"/>
        </w:rPr>
        <w:t>ный предприниматель прекращают рассмотрение этого обращения по существу и возвращают заявителю оригиналы документов, приложенных к о</w:t>
      </w:r>
      <w:r w:rsidRPr="00BA02EF">
        <w:rPr>
          <w:rFonts w:ascii="Times New Roman" w:hAnsi="Times New Roman"/>
          <w:sz w:val="28"/>
          <w:szCs w:val="28"/>
        </w:rPr>
        <w:t>б</w:t>
      </w:r>
      <w:r w:rsidRPr="00BA02EF">
        <w:rPr>
          <w:rFonts w:ascii="Times New Roman" w:hAnsi="Times New Roman"/>
          <w:sz w:val="28"/>
          <w:szCs w:val="28"/>
        </w:rPr>
        <w:t>ращению.</w:t>
      </w:r>
    </w:p>
    <w:p w14:paraId="755A7042" w14:textId="77777777" w:rsidR="002F5D01" w:rsidRPr="00D818BC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18BC">
        <w:rPr>
          <w:rFonts w:ascii="Times New Roman" w:hAnsi="Times New Roman"/>
          <w:sz w:val="28"/>
          <w:szCs w:val="28"/>
        </w:rPr>
        <w:t>Срок рассмотрения обращений, направленных в организации для рассмо</w:t>
      </w:r>
      <w:r w:rsidRPr="00D818BC">
        <w:rPr>
          <w:rFonts w:ascii="Times New Roman" w:hAnsi="Times New Roman"/>
          <w:sz w:val="28"/>
          <w:szCs w:val="28"/>
        </w:rPr>
        <w:t>т</w:t>
      </w:r>
      <w:r w:rsidRPr="00D818BC">
        <w:rPr>
          <w:rFonts w:ascii="Times New Roman" w:hAnsi="Times New Roman"/>
          <w:sz w:val="28"/>
          <w:szCs w:val="28"/>
        </w:rPr>
        <w:t>рения в соответствии с их компетенцией, исчисляется со дня, следующего за днем регистрации обращений в этих организация</w:t>
      </w:r>
      <w:r w:rsidRPr="00D818BC">
        <w:rPr>
          <w:rFonts w:ascii="Times New Roman" w:hAnsi="Times New Roman"/>
          <w:sz w:val="28"/>
          <w:szCs w:val="28"/>
        </w:rPr>
        <w:t>х</w:t>
      </w:r>
    </w:p>
    <w:p w14:paraId="29918B57" w14:textId="77777777" w:rsidR="002F5D01" w:rsidRPr="00BA02EF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Если последний день срока рассмотрения обращений приходится на нераб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чий день, то днем истечения срока считается первый следующий за ним раб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чий день.</w:t>
      </w:r>
    </w:p>
    <w:p w14:paraId="4F9B49B8" w14:textId="77777777" w:rsidR="002F5D01" w:rsidRPr="00BA02EF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 xml:space="preserve"> Письменные обращения должны быть рассмотрены не позднее пятн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дцати дней, а обращения, требующие дополнительного изучения и проверки, - не позднее одного месяца, если иной срок не устано</w:t>
      </w:r>
      <w:r w:rsidRPr="00BA02EF">
        <w:rPr>
          <w:rFonts w:ascii="Times New Roman" w:hAnsi="Times New Roman"/>
          <w:sz w:val="28"/>
          <w:szCs w:val="28"/>
        </w:rPr>
        <w:t>в</w:t>
      </w:r>
      <w:r w:rsidRPr="00BA02EF">
        <w:rPr>
          <w:rFonts w:ascii="Times New Roman" w:hAnsi="Times New Roman"/>
          <w:sz w:val="28"/>
          <w:szCs w:val="28"/>
        </w:rPr>
        <w:t>лен законодательными актами.</w:t>
      </w:r>
    </w:p>
    <w:p w14:paraId="1367EBC4" w14:textId="77777777" w:rsidR="002F5D01" w:rsidRPr="00BA02EF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В случае, если для решения изложенных в обращениях вопросов необход</w:t>
      </w:r>
      <w:r w:rsidRPr="00BA02EF">
        <w:rPr>
          <w:rFonts w:ascii="Times New Roman" w:hAnsi="Times New Roman"/>
          <w:sz w:val="28"/>
          <w:szCs w:val="28"/>
        </w:rPr>
        <w:t>и</w:t>
      </w:r>
      <w:r w:rsidRPr="00BA02EF">
        <w:rPr>
          <w:rFonts w:ascii="Times New Roman" w:hAnsi="Times New Roman"/>
          <w:sz w:val="28"/>
          <w:szCs w:val="28"/>
        </w:rPr>
        <w:t>мы совершение определенных действий (выполнение работ, оказание услуг), п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лучение информации из иностранного государства в сроки, превышающие меся</w:t>
      </w:r>
      <w:r w:rsidRPr="00BA02EF">
        <w:rPr>
          <w:rFonts w:ascii="Times New Roman" w:hAnsi="Times New Roman"/>
          <w:sz w:val="28"/>
          <w:szCs w:val="28"/>
        </w:rPr>
        <w:t>ч</w:t>
      </w:r>
      <w:r w:rsidRPr="00BA02EF">
        <w:rPr>
          <w:rFonts w:ascii="Times New Roman" w:hAnsi="Times New Roman"/>
          <w:sz w:val="28"/>
          <w:szCs w:val="28"/>
        </w:rPr>
        <w:t>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ких действий (выполнения работ, оказания услуг) или сроках ра</w:t>
      </w:r>
      <w:r w:rsidRPr="00BA02EF">
        <w:rPr>
          <w:rFonts w:ascii="Times New Roman" w:hAnsi="Times New Roman"/>
          <w:sz w:val="28"/>
          <w:szCs w:val="28"/>
        </w:rPr>
        <w:t>с</w:t>
      </w:r>
      <w:r w:rsidRPr="00BA02EF">
        <w:rPr>
          <w:rFonts w:ascii="Times New Roman" w:hAnsi="Times New Roman"/>
          <w:sz w:val="28"/>
          <w:szCs w:val="28"/>
        </w:rPr>
        <w:t>смотрения обращений по существу.</w:t>
      </w:r>
    </w:p>
    <w:p w14:paraId="14CC8277" w14:textId="77777777" w:rsidR="002F5D01" w:rsidRPr="00BA02EF" w:rsidRDefault="002F5D01" w:rsidP="002F5D01">
      <w:pPr>
        <w:pStyle w:val="a3"/>
        <w:ind w:right="-283"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</w:t>
      </w:r>
      <w:r w:rsidRPr="00BA02EF">
        <w:rPr>
          <w:rFonts w:ascii="Times New Roman" w:hAnsi="Times New Roman"/>
          <w:sz w:val="28"/>
          <w:szCs w:val="28"/>
        </w:rPr>
        <w:t>и</w:t>
      </w:r>
      <w:r w:rsidRPr="00BA02EF">
        <w:rPr>
          <w:rFonts w:ascii="Times New Roman" w:hAnsi="Times New Roman"/>
          <w:sz w:val="28"/>
          <w:szCs w:val="28"/>
        </w:rPr>
        <w:t>зацию.</w:t>
      </w:r>
    </w:p>
    <w:p w14:paraId="04B5D4EB" w14:textId="77777777" w:rsidR="002F5D01" w:rsidRPr="00BA02EF" w:rsidRDefault="002F5D01" w:rsidP="002F5D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Информация о наименовании, месте нахождения и режиме работы вышесто</w:t>
      </w:r>
      <w:r w:rsidRPr="00BA02EF">
        <w:rPr>
          <w:rFonts w:ascii="Times New Roman" w:hAnsi="Times New Roman"/>
          <w:sz w:val="28"/>
          <w:szCs w:val="28"/>
        </w:rPr>
        <w:t>я</w:t>
      </w:r>
      <w:r w:rsidRPr="00BA02EF">
        <w:rPr>
          <w:rFonts w:ascii="Times New Roman" w:hAnsi="Times New Roman"/>
          <w:sz w:val="28"/>
          <w:szCs w:val="28"/>
        </w:rPr>
        <w:t>щих организаций размещается в организациях в общедоступных местах (на информационных стендах, табло и (или) иным спос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бом).</w:t>
      </w:r>
    </w:p>
    <w:p w14:paraId="4EB5EC00" w14:textId="77777777" w:rsidR="002F5D01" w:rsidRPr="00BA02EF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Обращения рассматриваются без взимания платы.</w:t>
      </w:r>
    </w:p>
    <w:p w14:paraId="342B916B" w14:textId="77777777" w:rsidR="002F5D01" w:rsidRDefault="002F5D01" w:rsidP="002F5D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260"/>
      <w:bookmarkEnd w:id="5"/>
      <w:r w:rsidRPr="00BA02EF">
        <w:rPr>
          <w:rFonts w:ascii="Times New Roman" w:hAnsi="Times New Roman"/>
          <w:sz w:val="28"/>
          <w:szCs w:val="28"/>
        </w:rPr>
        <w:t>Расходы, понесенные организациями в связи с рассмотрением систематич</w:t>
      </w:r>
      <w:r w:rsidRPr="00BA02EF">
        <w:rPr>
          <w:rFonts w:ascii="Times New Roman" w:hAnsi="Times New Roman"/>
          <w:sz w:val="28"/>
          <w:szCs w:val="28"/>
        </w:rPr>
        <w:t>е</w:t>
      </w:r>
      <w:r w:rsidRPr="00BA02EF">
        <w:rPr>
          <w:rFonts w:ascii="Times New Roman" w:hAnsi="Times New Roman"/>
          <w:sz w:val="28"/>
          <w:szCs w:val="28"/>
        </w:rPr>
        <w:t>ски направляемых (три и более раза в течение года) необоснованных обращ</w:t>
      </w:r>
      <w:r w:rsidRPr="00BA02EF">
        <w:rPr>
          <w:rFonts w:ascii="Times New Roman" w:hAnsi="Times New Roman"/>
          <w:sz w:val="28"/>
          <w:szCs w:val="28"/>
        </w:rPr>
        <w:t>е</w:t>
      </w:r>
      <w:r w:rsidRPr="00BA02EF">
        <w:rPr>
          <w:rFonts w:ascii="Times New Roman" w:hAnsi="Times New Roman"/>
          <w:sz w:val="28"/>
          <w:szCs w:val="28"/>
        </w:rPr>
        <w:t>ний в одну и ту же организацию от одного и того же заявителя, а также обращений, содержащих заведомо ложные сведения (суммы, подлежащие в</w:t>
      </w:r>
      <w:r w:rsidRPr="00BA02EF">
        <w:rPr>
          <w:rFonts w:ascii="Times New Roman" w:hAnsi="Times New Roman"/>
          <w:sz w:val="28"/>
          <w:szCs w:val="28"/>
        </w:rPr>
        <w:t>ы</w:t>
      </w:r>
      <w:r w:rsidRPr="00BA02EF">
        <w:rPr>
          <w:rFonts w:ascii="Times New Roman" w:hAnsi="Times New Roman"/>
          <w:sz w:val="28"/>
          <w:szCs w:val="28"/>
        </w:rPr>
        <w:t>плате экспертам и другим специалистам, привлекаемым к рассмотрению обращений, почтовые расходы, расходы, связанные с выездом на место рассмо</w:t>
      </w:r>
      <w:r w:rsidRPr="00BA02EF">
        <w:rPr>
          <w:rFonts w:ascii="Times New Roman" w:hAnsi="Times New Roman"/>
          <w:sz w:val="28"/>
          <w:szCs w:val="28"/>
        </w:rPr>
        <w:t>т</w:t>
      </w:r>
      <w:r w:rsidRPr="00BA02EF">
        <w:rPr>
          <w:rFonts w:ascii="Times New Roman" w:hAnsi="Times New Roman"/>
          <w:sz w:val="28"/>
          <w:szCs w:val="28"/>
        </w:rPr>
        <w:t>рения обращения, и другие расходы, за исключением оплаты рабочего времени работников, рассматрива</w:t>
      </w:r>
      <w:r w:rsidRPr="00BA02EF">
        <w:rPr>
          <w:rFonts w:ascii="Times New Roman" w:hAnsi="Times New Roman"/>
          <w:sz w:val="28"/>
          <w:szCs w:val="28"/>
        </w:rPr>
        <w:t>ю</w:t>
      </w:r>
      <w:r w:rsidRPr="00BA02EF">
        <w:rPr>
          <w:rFonts w:ascii="Times New Roman" w:hAnsi="Times New Roman"/>
          <w:sz w:val="28"/>
          <w:szCs w:val="28"/>
        </w:rPr>
        <w:t>щих обращения), могут быть взысканы с заявителей в судебном порядке в соответствии с законод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тельством.</w:t>
      </w:r>
    </w:p>
    <w:p w14:paraId="2C668D07" w14:textId="77777777" w:rsidR="00D76819" w:rsidRPr="002F5D01" w:rsidRDefault="002F5D01" w:rsidP="002F5D01"/>
    <w:sectPr w:rsidR="00D76819" w:rsidRPr="002F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03862"/>
    <w:rsid w:val="00090426"/>
    <w:rsid w:val="002F5D01"/>
    <w:rsid w:val="00A31CBC"/>
    <w:rsid w:val="00D2134C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0ABD"/>
  <w15:chartTrackingRefBased/>
  <w15:docId w15:val="{4CE5559A-8575-44F4-B601-75760F1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5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B5169BE8370E6EA7D2DBC1A10C6DE390E335AD97C27A0A6630FA5D56E0FDB09B58220450FADFFDE7775A3F27BCCB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2021-10-13T08:08:00Z</dcterms:created>
  <dcterms:modified xsi:type="dcterms:W3CDTF">2021-10-13T08:08:00Z</dcterms:modified>
</cp:coreProperties>
</file>