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37" w:rsidRPr="00ED32F7" w:rsidRDefault="00D469FD" w:rsidP="00DA11F1">
      <w:pPr>
        <w:spacing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ED32F7"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034915" cy="2838450"/>
            <wp:effectExtent l="19050" t="0" r="0" b="0"/>
            <wp:docPr id="1" name="Рисунок 1" descr="DSC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AA" w:rsidRPr="00ED32F7" w:rsidRDefault="00255C34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Решением Осиповичского районного исполнительного комитета от 6 августа 2021 г. № 24-7 определены места на территории Осиповичского района, где запрещено купание граждан. </w:t>
      </w:r>
      <w:r w:rsidR="00582FAA" w:rsidRPr="00ED32F7">
        <w:rPr>
          <w:rFonts w:ascii="Times New Roman" w:hAnsi="Times New Roman"/>
          <w:sz w:val="18"/>
          <w:szCs w:val="18"/>
        </w:rPr>
        <w:t>С приходом тепла многие граждане все чаще предпочитают проводить свое свободное время в лесу, парках, на пляжах. В связи с этим не лишним будет напомнить о простых правилах, которые следует соблюдать в местах массового отдыха граждан.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Правила поведения в местах массового отдыха: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– в местах массового отдыха распитие спиртных напитков, выражение нецензурными словами, курение – запрещено. Соблюдайте вежливость при общении с людьми.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- при посещении лесопарковой зоны надевайте головной убор, закрывайте шею и руки от попадания клещей;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–не разжигайте костры, во избежание пожара, и не мусорьте.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- чистить салоны и мыть автомашины, мотоциклы, велосипеды, стирать и полоскать белье в реках, озерах и водоемах - запрещено;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- не включайте аудиосистемы без учета предельно допустимых норм уровня звука, установленных законодательством Республики Беларусь, мешая отдыху окружающих;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- запрещается 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 (это требование не распространяется на собак-поводырей).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О мерах предосторожности на воде: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Чтобы избежать несчастного случая, надо знать и соблюдать меры предосторожности на воде.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– не употреблять спиртные напитки во время купания и не жевать жвачку во время нахождения в воде.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–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–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–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откашляться.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 xml:space="preserve">– </w:t>
      </w:r>
      <w:proofErr w:type="gramStart"/>
      <w:r w:rsidRPr="00ED32F7">
        <w:rPr>
          <w:rFonts w:ascii="Times New Roman" w:hAnsi="Times New Roman"/>
          <w:sz w:val="18"/>
          <w:szCs w:val="18"/>
        </w:rPr>
        <w:t>п</w:t>
      </w:r>
      <w:proofErr w:type="gramEnd"/>
      <w:r w:rsidRPr="00ED32F7">
        <w:rPr>
          <w:rFonts w:ascii="Times New Roman" w:hAnsi="Times New Roman"/>
          <w:sz w:val="18"/>
          <w:szCs w:val="18"/>
        </w:rPr>
        <w:t>лавая на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Отдел охраны правопорядка и профилактики Осиповичского РОВД напоминает, что за противоправные действия наступает административная ответственность согласно Кодексу об административных правонарушениях Республики Беларусь, а именно:</w:t>
      </w: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b/>
          <w:bCs/>
          <w:sz w:val="18"/>
          <w:szCs w:val="18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-</w:t>
      </w:r>
    </w:p>
    <w:p w:rsidR="00DE547F" w:rsidRPr="00ED32F7" w:rsidRDefault="00DE547F" w:rsidP="00ED32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 xml:space="preserve">влекут наложение штрафа в размере до восьми базовых </w:t>
      </w:r>
      <w:hyperlink r:id="rId5" w:history="1">
        <w:r w:rsidRPr="00ED32F7">
          <w:rPr>
            <w:rFonts w:ascii="Times New Roman" w:hAnsi="Times New Roman"/>
            <w:color w:val="0000FF"/>
            <w:sz w:val="18"/>
            <w:szCs w:val="18"/>
          </w:rPr>
          <w:t>величин</w:t>
        </w:r>
      </w:hyperlink>
      <w:r w:rsidRPr="00ED32F7">
        <w:rPr>
          <w:rFonts w:ascii="Times New Roman" w:hAnsi="Times New Roman"/>
          <w:sz w:val="18"/>
          <w:szCs w:val="18"/>
        </w:rPr>
        <w:t>.</w:t>
      </w:r>
    </w:p>
    <w:p w:rsidR="00DE547F" w:rsidRPr="00ED32F7" w:rsidRDefault="00DE547F" w:rsidP="00ED32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 xml:space="preserve">2. Действия, предусмотренные </w:t>
      </w:r>
      <w:hyperlink w:anchor="Par2" w:history="1">
        <w:r w:rsidRPr="00ED32F7">
          <w:rPr>
            <w:rFonts w:ascii="Times New Roman" w:hAnsi="Times New Roman"/>
            <w:color w:val="0000FF"/>
            <w:sz w:val="18"/>
            <w:szCs w:val="18"/>
          </w:rPr>
          <w:t>частью 1</w:t>
        </w:r>
      </w:hyperlink>
      <w:r w:rsidRPr="00ED32F7">
        <w:rPr>
          <w:rFonts w:ascii="Times New Roman" w:hAnsi="Times New Roman"/>
          <w:sz w:val="18"/>
          <w:szCs w:val="18"/>
        </w:rPr>
        <w:t xml:space="preserve"> 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DE547F" w:rsidRPr="00ED32F7" w:rsidRDefault="00DE547F" w:rsidP="00ED32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DE547F" w:rsidRPr="00ED32F7" w:rsidRDefault="00DE547F" w:rsidP="00ED32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 xml:space="preserve">3. </w:t>
      </w:r>
      <w:proofErr w:type="gramStart"/>
      <w:r w:rsidRPr="00ED32F7">
        <w:rPr>
          <w:rFonts w:ascii="Times New Roman" w:hAnsi="Times New Roman"/>
          <w:sz w:val="18"/>
          <w:szCs w:val="18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  <w:proofErr w:type="gramEnd"/>
    </w:p>
    <w:p w:rsidR="00DE547F" w:rsidRPr="00ED32F7" w:rsidRDefault="00DE547F" w:rsidP="00ED32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 xml:space="preserve">влекут наложение штрафа в размере от пяти до десяти базовых </w:t>
      </w:r>
      <w:hyperlink r:id="rId6" w:history="1">
        <w:r w:rsidRPr="00ED32F7">
          <w:rPr>
            <w:rFonts w:ascii="Times New Roman" w:hAnsi="Times New Roman"/>
            <w:color w:val="0000FF"/>
            <w:sz w:val="18"/>
            <w:szCs w:val="18"/>
          </w:rPr>
          <w:t>величин</w:t>
        </w:r>
      </w:hyperlink>
      <w:r w:rsidRPr="00ED32F7">
        <w:rPr>
          <w:rFonts w:ascii="Times New Roman" w:hAnsi="Times New Roman"/>
          <w:sz w:val="18"/>
          <w:szCs w:val="18"/>
        </w:rPr>
        <w:t>.</w:t>
      </w:r>
    </w:p>
    <w:p w:rsidR="00DE547F" w:rsidRPr="00ED32F7" w:rsidRDefault="00DE547F" w:rsidP="00ED32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 xml:space="preserve">4. </w:t>
      </w:r>
      <w:proofErr w:type="gramStart"/>
      <w:r w:rsidRPr="00ED32F7">
        <w:rPr>
          <w:rFonts w:ascii="Times New Roman" w:hAnsi="Times New Roman"/>
          <w:sz w:val="18"/>
          <w:szCs w:val="18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  <w:proofErr w:type="gramEnd"/>
    </w:p>
    <w:p w:rsidR="00DE547F" w:rsidRPr="00ED32F7" w:rsidRDefault="00DE547F" w:rsidP="00ED32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влекут наложение штрафа в размере от восьми до двенадцати базовых величин.</w:t>
      </w:r>
    </w:p>
    <w:p w:rsidR="00DE547F" w:rsidRPr="00ED32F7" w:rsidRDefault="00DE547F" w:rsidP="00ED32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</w:p>
    <w:p w:rsidR="00DE547F" w:rsidRPr="00ED32F7" w:rsidRDefault="00DE547F" w:rsidP="00ED32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 xml:space="preserve">влекут наложение штрафа в размере от десяти до пятнадцати базовых </w:t>
      </w:r>
      <w:hyperlink r:id="rId7" w:history="1">
        <w:r w:rsidRPr="00ED32F7">
          <w:rPr>
            <w:rFonts w:ascii="Times New Roman" w:hAnsi="Times New Roman"/>
            <w:color w:val="0000FF"/>
            <w:sz w:val="18"/>
            <w:szCs w:val="18"/>
          </w:rPr>
          <w:t>величин</w:t>
        </w:r>
      </w:hyperlink>
      <w:r w:rsidRPr="00ED32F7">
        <w:rPr>
          <w:rFonts w:ascii="Times New Roman" w:hAnsi="Times New Roman"/>
          <w:sz w:val="18"/>
          <w:szCs w:val="18"/>
        </w:rPr>
        <w:t>.</w:t>
      </w: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b/>
          <w:bCs/>
          <w:sz w:val="18"/>
          <w:szCs w:val="18"/>
        </w:rPr>
        <w:t>Статья 19.1. Мелкое хулиганство</w:t>
      </w: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-</w:t>
      </w:r>
    </w:p>
    <w:p w:rsidR="00DE547F" w:rsidRPr="00ED32F7" w:rsidRDefault="00DE547F" w:rsidP="00ED32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 xml:space="preserve">влекут наложение штрафа в размере от двух до тридцати базовых </w:t>
      </w:r>
      <w:hyperlink r:id="rId8" w:history="1">
        <w:r w:rsidRPr="00ED32F7">
          <w:rPr>
            <w:rFonts w:ascii="Times New Roman" w:hAnsi="Times New Roman"/>
            <w:color w:val="0000FF"/>
            <w:sz w:val="18"/>
            <w:szCs w:val="18"/>
          </w:rPr>
          <w:t>величин</w:t>
        </w:r>
      </w:hyperlink>
      <w:r w:rsidRPr="00ED32F7">
        <w:rPr>
          <w:rFonts w:ascii="Times New Roman" w:hAnsi="Times New Roman"/>
          <w:sz w:val="18"/>
          <w:szCs w:val="18"/>
        </w:rPr>
        <w:t>, или общественные работы, или административный арест.</w:t>
      </w:r>
    </w:p>
    <w:p w:rsidR="00DE547F" w:rsidRPr="00ED32F7" w:rsidRDefault="00DE547F" w:rsidP="00DE547F">
      <w:pPr>
        <w:rPr>
          <w:rFonts w:ascii="Times New Roman" w:hAnsi="Times New Roman"/>
          <w:sz w:val="18"/>
          <w:szCs w:val="18"/>
        </w:rPr>
      </w:pP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b/>
          <w:bCs/>
          <w:sz w:val="18"/>
          <w:szCs w:val="18"/>
        </w:rPr>
        <w:t>Статья 16.41. Разведение костров в запрещенных местах</w:t>
      </w: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 xml:space="preserve">Разведение костров в запрещенных </w:t>
      </w:r>
      <w:hyperlink r:id="rId9" w:history="1">
        <w:r w:rsidRPr="00ED32F7">
          <w:rPr>
            <w:rFonts w:ascii="Times New Roman" w:hAnsi="Times New Roman"/>
            <w:color w:val="0000FF"/>
            <w:sz w:val="18"/>
            <w:szCs w:val="18"/>
          </w:rPr>
          <w:t>местах</w:t>
        </w:r>
      </w:hyperlink>
      <w:r w:rsidRPr="00ED32F7">
        <w:rPr>
          <w:rFonts w:ascii="Times New Roman" w:hAnsi="Times New Roman"/>
          <w:sz w:val="18"/>
          <w:szCs w:val="18"/>
        </w:rPr>
        <w:t xml:space="preserve">, за исключением нарушений требований пожарной безопасности, ответственность за которые предусмотрена иными статьями </w:t>
      </w:r>
      <w:hyperlink r:id="rId10" w:history="1">
        <w:r w:rsidRPr="00ED32F7">
          <w:rPr>
            <w:rFonts w:ascii="Times New Roman" w:hAnsi="Times New Roman"/>
            <w:color w:val="0000FF"/>
            <w:sz w:val="18"/>
            <w:szCs w:val="18"/>
          </w:rPr>
          <w:t>Особенной части</w:t>
        </w:r>
      </w:hyperlink>
      <w:r w:rsidRPr="00ED32F7">
        <w:rPr>
          <w:rFonts w:ascii="Times New Roman" w:hAnsi="Times New Roman"/>
          <w:sz w:val="18"/>
          <w:szCs w:val="18"/>
        </w:rPr>
        <w:t xml:space="preserve"> настоящего Кодекса, -</w:t>
      </w:r>
    </w:p>
    <w:p w:rsidR="00DE547F" w:rsidRPr="00ED32F7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 xml:space="preserve">влечет наложение штрафа в размере до двенадцати базовых </w:t>
      </w:r>
      <w:hyperlink r:id="rId11" w:history="1">
        <w:r w:rsidRPr="00ED32F7">
          <w:rPr>
            <w:rFonts w:ascii="Times New Roman" w:hAnsi="Times New Roman"/>
            <w:color w:val="0000FF"/>
            <w:sz w:val="18"/>
            <w:szCs w:val="18"/>
          </w:rPr>
          <w:t>величин</w:t>
        </w:r>
      </w:hyperlink>
      <w:r w:rsidRPr="00ED32F7">
        <w:rPr>
          <w:rFonts w:ascii="Times New Roman" w:hAnsi="Times New Roman"/>
          <w:sz w:val="18"/>
          <w:szCs w:val="18"/>
        </w:rPr>
        <w:t>.</w:t>
      </w:r>
    </w:p>
    <w:p w:rsidR="00DE547F" w:rsidRPr="00ED32F7" w:rsidRDefault="00DE547F" w:rsidP="00DE547F">
      <w:pPr>
        <w:rPr>
          <w:rFonts w:ascii="Times New Roman" w:hAnsi="Times New Roman"/>
          <w:sz w:val="18"/>
          <w:szCs w:val="18"/>
        </w:rPr>
      </w:pPr>
    </w:p>
    <w:p w:rsidR="00DE547F" w:rsidRPr="00ED32F7" w:rsidRDefault="00DE547F" w:rsidP="00DE547F">
      <w:pPr>
        <w:rPr>
          <w:rFonts w:ascii="Times New Roman" w:hAnsi="Times New Roman"/>
          <w:sz w:val="18"/>
          <w:szCs w:val="18"/>
        </w:rPr>
      </w:pP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b/>
          <w:bCs/>
          <w:sz w:val="18"/>
          <w:szCs w:val="18"/>
        </w:rPr>
        <w:t>Статья 24.42. Купание в запрещенных местах</w:t>
      </w: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p w:rsidR="00DE547F" w:rsidRPr="00ED32F7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Купание в запрещенных местах рек, озер или иных водоемов -</w:t>
      </w:r>
    </w:p>
    <w:p w:rsidR="00DE547F" w:rsidRPr="00ED32F7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 xml:space="preserve">влечет наложение штрафа в размере от одной до трех базовых </w:t>
      </w:r>
      <w:hyperlink r:id="rId12" w:history="1">
        <w:r w:rsidRPr="00ED32F7">
          <w:rPr>
            <w:rFonts w:ascii="Times New Roman" w:hAnsi="Times New Roman"/>
            <w:color w:val="0000FF"/>
            <w:sz w:val="18"/>
            <w:szCs w:val="18"/>
          </w:rPr>
          <w:t>величин</w:t>
        </w:r>
      </w:hyperlink>
      <w:r w:rsidRPr="00ED32F7">
        <w:rPr>
          <w:rFonts w:ascii="Times New Roman" w:hAnsi="Times New Roman"/>
          <w:sz w:val="18"/>
          <w:szCs w:val="18"/>
        </w:rPr>
        <w:t>.</w:t>
      </w:r>
    </w:p>
    <w:p w:rsidR="00ED32F7" w:rsidRPr="00ED32F7" w:rsidRDefault="00ED32F7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Помните! Ваша бдительность – это лучшая защита от злоумышленника и реальная помощь милиции!</w:t>
      </w: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ED32F7">
        <w:rPr>
          <w:rFonts w:ascii="Times New Roman" w:hAnsi="Times New Roman"/>
          <w:sz w:val="18"/>
          <w:szCs w:val="18"/>
        </w:rPr>
        <w:t>Если в отношении Вас совершено преступление или Вы стали его очевидцем, просим незамедлительно сообщить об этом в ОДС Осиповичского РОВД по телефону «102».</w:t>
      </w:r>
    </w:p>
    <w:p w:rsidR="00ED32F7" w:rsidRPr="00ED32F7" w:rsidRDefault="00ED32F7" w:rsidP="00ED32F7">
      <w:pPr>
        <w:tabs>
          <w:tab w:val="left" w:pos="9214"/>
        </w:tabs>
        <w:spacing w:line="240" w:lineRule="auto"/>
        <w:ind w:right="-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32F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Перечень мест на реках и водоемах, специально не приспособленных для плавания:</w:t>
      </w:r>
    </w:p>
    <w:p w:rsidR="00ED32F7" w:rsidRPr="00ED32F7" w:rsidRDefault="00ED32F7" w:rsidP="00ED32F7">
      <w:pPr>
        <w:spacing w:line="240" w:lineRule="auto"/>
        <w:ind w:right="42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356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5412"/>
        <w:gridCol w:w="3402"/>
      </w:tblGrid>
      <w:tr w:rsidR="00ED32F7" w:rsidRPr="00ED32F7" w:rsidTr="00255C34">
        <w:trPr>
          <w:trHeight w:val="5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2F7" w:rsidRPr="00ED32F7" w:rsidRDefault="00ED32F7" w:rsidP="00ED32F7">
            <w:pPr>
              <w:tabs>
                <w:tab w:val="left" w:pos="687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32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D32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D32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2F7" w:rsidRPr="00ED32F7" w:rsidRDefault="00ED32F7" w:rsidP="00ED32F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32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2F7" w:rsidRPr="00ED32F7" w:rsidRDefault="00ED32F7" w:rsidP="00ED32F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32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Расположение</w:t>
            </w:r>
          </w:p>
        </w:tc>
      </w:tr>
      <w:tr w:rsidR="00E90A47" w:rsidRPr="00ED32F7" w:rsidTr="00255C34">
        <w:trPr>
          <w:trHeight w:val="5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Пляж на реке Березина в рабочем поселке Елизово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8E2F90" w:rsidRDefault="00E90A47" w:rsidP="00E90A47">
            <w:pPr>
              <w:widowControl w:val="0"/>
              <w:spacing w:after="60"/>
              <w:jc w:val="center"/>
              <w:rPr>
                <w:rFonts w:ascii="Times New Roman" w:eastAsia="Sylfaen" w:hAnsi="Times New Roman"/>
                <w:color w:val="000000"/>
                <w:lang w:eastAsia="ru-RU" w:bidi="ru-RU"/>
              </w:rPr>
            </w:pPr>
            <w:r w:rsidRPr="00E861B8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Елизовский</w:t>
            </w:r>
          </w:p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сельисполком</w:t>
            </w:r>
          </w:p>
        </w:tc>
      </w:tr>
      <w:tr w:rsidR="00E90A47" w:rsidRPr="00ED32F7" w:rsidTr="00255C34">
        <w:trPr>
          <w:trHeight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Пруд в рабочем поселке Татарка (400 м от станции)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Та</w:t>
            </w:r>
            <w:r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арковский сельисполком</w:t>
            </w:r>
          </w:p>
        </w:tc>
      </w:tr>
      <w:tr w:rsidR="00E90A47" w:rsidRPr="00ED32F7" w:rsidTr="00255C34">
        <w:trPr>
          <w:trHeight w:val="5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Река Птичь в агрогородке Дараганово (район больницы)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Дарагановский сельисполком</w:t>
            </w:r>
          </w:p>
        </w:tc>
      </w:tr>
      <w:tr w:rsidR="00E90A47" w:rsidRPr="00ED32F7" w:rsidTr="00255C34">
        <w:trPr>
          <w:trHeight w:val="5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Река Птичь в деревне </w:t>
            </w:r>
            <w:proofErr w:type="spellStart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Радутичи</w:t>
            </w:r>
            <w:proofErr w:type="spellEnd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 (около автомобильного моста)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Дарагановский сельисполком</w:t>
            </w:r>
          </w:p>
        </w:tc>
      </w:tr>
      <w:tr w:rsidR="00E90A47" w:rsidRPr="00ED32F7" w:rsidTr="00255C34">
        <w:trPr>
          <w:trHeight w:val="6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Река Птичь около моста между </w:t>
            </w:r>
            <w:proofErr w:type="spellStart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агрогородком</w:t>
            </w:r>
            <w:proofErr w:type="spellEnd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Дричин</w:t>
            </w:r>
            <w:proofErr w:type="spellEnd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 деревней </w:t>
            </w:r>
            <w:proofErr w:type="spellStart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Кремок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Дарагановский сельисполком</w:t>
            </w:r>
          </w:p>
        </w:tc>
      </w:tr>
      <w:tr w:rsidR="00E90A47" w:rsidRPr="00ED32F7" w:rsidTr="00255C34">
        <w:trPr>
          <w:trHeight w:val="6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Река Птичь в агрогородке Дараганово (за железнодорожными путями)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Дарагановский сельисполком</w:t>
            </w:r>
          </w:p>
        </w:tc>
      </w:tr>
      <w:tr w:rsidR="00E90A47" w:rsidRPr="00ED32F7" w:rsidTr="00255C34">
        <w:trPr>
          <w:trHeight w:val="361"/>
        </w:trPr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7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A47" w:rsidRPr="00C81AAC" w:rsidRDefault="00E90A47" w:rsidP="0031186B">
            <w:pPr>
              <w:widowControl w:val="0"/>
              <w:jc w:val="both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Участок реки Птичь вблизи деревни Крынка</w:t>
            </w:r>
          </w:p>
          <w:p w:rsidR="00E90A47" w:rsidRPr="00E861B8" w:rsidRDefault="00E90A47" w:rsidP="0031186B">
            <w:pPr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Дарагановский сельисполком</w:t>
            </w:r>
          </w:p>
        </w:tc>
      </w:tr>
      <w:tr w:rsidR="00E90A47" w:rsidRPr="00ED32F7" w:rsidTr="00255C34">
        <w:trPr>
          <w:trHeight w:val="559"/>
        </w:trPr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Река Свислочь в агрогородке Липень (район улицы Береговая)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Липенский сельисполком</w:t>
            </w:r>
          </w:p>
        </w:tc>
      </w:tr>
      <w:tr w:rsidR="00E90A47" w:rsidRPr="00ED32F7" w:rsidTr="00255C34">
        <w:trPr>
          <w:trHeight w:val="553"/>
        </w:trPr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Пруд вблизи </w:t>
            </w:r>
            <w:proofErr w:type="spellStart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агрогородка</w:t>
            </w:r>
            <w:proofErr w:type="spellEnd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Вязовнипа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Липенский сельисполком</w:t>
            </w:r>
          </w:p>
        </w:tc>
      </w:tr>
      <w:tr w:rsidR="00E90A47" w:rsidRPr="00ED32F7" w:rsidTr="00255C34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Река Свислочь, пляж садоводческого товарищества «Автозаводец»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Липенский сельисполком</w:t>
            </w:r>
          </w:p>
        </w:tc>
      </w:tr>
      <w:tr w:rsidR="00E90A47" w:rsidRPr="00ED32F7" w:rsidTr="00255C34">
        <w:trPr>
          <w:trHeight w:val="557"/>
        </w:trPr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Водохранилище Осиповичское в агрогородке Лапичи (район местного кладбища)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Лапичский сельисполком</w:t>
            </w:r>
          </w:p>
        </w:tc>
      </w:tr>
      <w:tr w:rsidR="00E90A47" w:rsidRPr="00ED32F7" w:rsidTr="00255C34">
        <w:trPr>
          <w:trHeight w:val="537"/>
        </w:trPr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3118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61B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Пруды вблизи деревни Рожище</w:t>
            </w:r>
          </w:p>
          <w:p w:rsidR="00E90A47" w:rsidRPr="00E861B8" w:rsidRDefault="00E90A47" w:rsidP="0031186B">
            <w:pPr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Лапичский сельисполком</w:t>
            </w:r>
          </w:p>
        </w:tc>
      </w:tr>
      <w:tr w:rsidR="00E90A47" w:rsidRPr="00ED32F7" w:rsidTr="00255C34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C81AAC" w:rsidRDefault="00E90A47" w:rsidP="0031186B">
            <w:pPr>
              <w:widowControl w:val="0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Пруд в агрогородке Жорновка</w:t>
            </w:r>
          </w:p>
          <w:p w:rsidR="00E90A47" w:rsidRPr="00E861B8" w:rsidRDefault="00E90A47" w:rsidP="003118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C81AAC" w:rsidRDefault="00E90A47" w:rsidP="00E90A47">
            <w:pPr>
              <w:widowControl w:val="0"/>
              <w:jc w:val="center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Лапичский</w:t>
            </w:r>
          </w:p>
          <w:p w:rsidR="00E90A47" w:rsidRPr="00C81AAC" w:rsidRDefault="00E90A47" w:rsidP="00E90A47">
            <w:pPr>
              <w:widowControl w:val="0"/>
              <w:jc w:val="center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сельисполком</w:t>
            </w:r>
          </w:p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</w:p>
        </w:tc>
      </w:tr>
      <w:tr w:rsidR="00E90A47" w:rsidRPr="00ED32F7" w:rsidTr="00255C34">
        <w:trPr>
          <w:trHeight w:val="274"/>
        </w:trPr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C81AAC" w:rsidRDefault="00E90A47" w:rsidP="0031186B">
            <w:pPr>
              <w:widowControl w:val="0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E861B8">
              <w:rPr>
                <w:rFonts w:ascii="Times New Roman" w:hAnsi="Times New Roman"/>
              </w:rPr>
              <w:t>Озеро вблизи деревни Лочин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A47" w:rsidRPr="00C81AAC" w:rsidRDefault="00E90A47" w:rsidP="00E90A47">
            <w:pPr>
              <w:widowControl w:val="0"/>
              <w:jc w:val="center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</w:rPr>
              <w:t>Лапичский сельисполком</w:t>
            </w:r>
          </w:p>
        </w:tc>
      </w:tr>
      <w:tr w:rsidR="00E90A47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54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41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Пруд возле агрогородка Каменичи</w:t>
            </w:r>
          </w:p>
        </w:tc>
        <w:tc>
          <w:tcPr>
            <w:tcW w:w="3402" w:type="dxa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Гродзянский</w:t>
            </w:r>
            <w:r w:rsidRPr="00E861B8">
              <w:rPr>
                <w:rFonts w:ascii="Times New Roman" w:hAnsi="Times New Roman"/>
              </w:rPr>
              <w:t xml:space="preserve"> сельисполком</w:t>
            </w:r>
          </w:p>
        </w:tc>
      </w:tr>
      <w:tr w:rsidR="00E90A47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54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1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Обводненный карьер вблизи деревни Смык</w:t>
            </w:r>
          </w:p>
        </w:tc>
        <w:tc>
          <w:tcPr>
            <w:tcW w:w="3402" w:type="dxa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Индивидуальный предприниматель Пахоменко Павел Александрович</w:t>
            </w:r>
          </w:p>
        </w:tc>
      </w:tr>
      <w:tr w:rsidR="00E90A47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1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Водохранилище Осиповичское, пляж садоводческого товарищества «Спутник»</w:t>
            </w:r>
          </w:p>
        </w:tc>
        <w:tc>
          <w:tcPr>
            <w:tcW w:w="3402" w:type="dxa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Вязьевский сельисполком</w:t>
            </w:r>
          </w:p>
        </w:tc>
      </w:tr>
      <w:tr w:rsidR="00E90A47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1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Водохранилище Осиповичское, пляж садоводческого товарищества «Дружба»</w:t>
            </w:r>
          </w:p>
        </w:tc>
        <w:tc>
          <w:tcPr>
            <w:tcW w:w="3402" w:type="dxa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Вязьевский сельисполком</w:t>
            </w:r>
          </w:p>
        </w:tc>
      </w:tr>
      <w:tr w:rsidR="00E90A47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412" w:type="dxa"/>
          </w:tcPr>
          <w:p w:rsidR="00E90A47" w:rsidRPr="00C81AAC" w:rsidRDefault="00E90A47" w:rsidP="0031186B">
            <w:pPr>
              <w:widowControl w:val="0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 xml:space="preserve">Пруды вблизи деревни </w:t>
            </w:r>
            <w:proofErr w:type="spellStart"/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Теплухи</w:t>
            </w:r>
            <w:proofErr w:type="spellEnd"/>
          </w:p>
          <w:p w:rsidR="00E90A47" w:rsidRPr="00E861B8" w:rsidRDefault="00E90A47" w:rsidP="0031186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Вязьевский сельисполком</w:t>
            </w:r>
          </w:p>
        </w:tc>
      </w:tr>
      <w:tr w:rsidR="00E90A47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2" w:type="dxa"/>
          </w:tcPr>
          <w:p w:rsidR="00E90A47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12" w:type="dxa"/>
          </w:tcPr>
          <w:p w:rsidR="00E90A47" w:rsidRPr="00C81AAC" w:rsidRDefault="00E90A47" w:rsidP="0031186B">
            <w:pPr>
              <w:widowControl w:val="0"/>
              <w:jc w:val="both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Пруд вблизи садоводческого товарищества «Мелиоратор»</w:t>
            </w:r>
          </w:p>
          <w:p w:rsidR="00E90A47" w:rsidRPr="00C81AAC" w:rsidRDefault="00E90A47" w:rsidP="0031186B">
            <w:pPr>
              <w:widowControl w:val="0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Вязьевский сельисполком</w:t>
            </w:r>
          </w:p>
        </w:tc>
      </w:tr>
      <w:tr w:rsidR="00E90A47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1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Река Синяя между железнодорожными мостами</w:t>
            </w:r>
          </w:p>
        </w:tc>
        <w:tc>
          <w:tcPr>
            <w:tcW w:w="3402" w:type="dxa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Осиповичское УКП ЖКХ</w:t>
            </w:r>
          </w:p>
        </w:tc>
      </w:tr>
      <w:tr w:rsidR="00E90A47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1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Пруд вблизи </w:t>
            </w:r>
            <w:proofErr w:type="spellStart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агрогородка</w:t>
            </w:r>
            <w:proofErr w:type="spellEnd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861B8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Осово</w:t>
            </w:r>
            <w:proofErr w:type="spellEnd"/>
          </w:p>
        </w:tc>
        <w:tc>
          <w:tcPr>
            <w:tcW w:w="3402" w:type="dxa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Протасевичский сельисполком</w:t>
            </w:r>
          </w:p>
        </w:tc>
      </w:tr>
      <w:tr w:rsidR="00E90A47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12" w:type="dxa"/>
          </w:tcPr>
          <w:p w:rsidR="00E90A47" w:rsidRPr="00C81AAC" w:rsidRDefault="00E90A47" w:rsidP="0031186B">
            <w:pPr>
              <w:widowControl w:val="0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Пруд вблизи деревни Копча</w:t>
            </w:r>
          </w:p>
          <w:p w:rsidR="00E90A47" w:rsidRPr="00E861B8" w:rsidRDefault="00E90A47" w:rsidP="0031186B">
            <w:pPr>
              <w:widowControl w:val="0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  <w:r w:rsidRPr="00E861B8">
              <w:rPr>
                <w:rFonts w:ascii="Times New Roman" w:hAnsi="Times New Roman"/>
              </w:rPr>
              <w:t>Свислочский сельисполком</w:t>
            </w:r>
          </w:p>
        </w:tc>
      </w:tr>
      <w:tr w:rsidR="00E90A47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12" w:type="dxa"/>
          </w:tcPr>
          <w:p w:rsidR="00E90A47" w:rsidRPr="00C81AAC" w:rsidRDefault="00E90A47" w:rsidP="0031186B">
            <w:pPr>
              <w:widowControl w:val="0"/>
              <w:jc w:val="both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Пруд вблизи садоводческого товарищества «Конструктор»</w:t>
            </w:r>
          </w:p>
          <w:p w:rsidR="00E90A47" w:rsidRPr="00E861B8" w:rsidRDefault="00E90A47" w:rsidP="0031186B">
            <w:pPr>
              <w:widowControl w:val="0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E90A47" w:rsidRPr="00C81AAC" w:rsidRDefault="00E90A47" w:rsidP="00E90A47">
            <w:pPr>
              <w:widowControl w:val="0"/>
              <w:jc w:val="center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E861B8">
              <w:rPr>
                <w:rFonts w:ascii="Times New Roman" w:eastAsia="Sylfaen" w:hAnsi="Times New Roman"/>
                <w:color w:val="000000"/>
                <w:lang w:eastAsia="ru-RU" w:bidi="ru-RU"/>
              </w:rPr>
              <w:t xml:space="preserve">Ясенский </w:t>
            </w: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сельисполком</w:t>
            </w:r>
          </w:p>
          <w:p w:rsidR="00E90A47" w:rsidRPr="00E861B8" w:rsidRDefault="00E90A47" w:rsidP="00E90A47">
            <w:pPr>
              <w:jc w:val="center"/>
              <w:rPr>
                <w:rFonts w:ascii="Times New Roman" w:hAnsi="Times New Roman"/>
              </w:rPr>
            </w:pPr>
          </w:p>
        </w:tc>
      </w:tr>
      <w:tr w:rsidR="00E90A47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2" w:type="dxa"/>
          </w:tcPr>
          <w:p w:rsidR="00E90A47" w:rsidRPr="00E861B8" w:rsidRDefault="00E90A47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12" w:type="dxa"/>
          </w:tcPr>
          <w:p w:rsidR="00E90A47" w:rsidRPr="00C81AAC" w:rsidRDefault="00E90A47" w:rsidP="0031186B">
            <w:pPr>
              <w:widowControl w:val="0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Пруд вблизи деревни Побоковичи</w:t>
            </w:r>
          </w:p>
          <w:p w:rsidR="00E90A47" w:rsidRPr="00E861B8" w:rsidRDefault="00E90A47" w:rsidP="0031186B">
            <w:pPr>
              <w:widowControl w:val="0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E90A47" w:rsidRPr="00C81AAC" w:rsidRDefault="00E90A47" w:rsidP="00E90A47">
            <w:pPr>
              <w:widowControl w:val="0"/>
              <w:jc w:val="center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Крестьянское</w:t>
            </w:r>
          </w:p>
          <w:p w:rsidR="00E90A47" w:rsidRPr="00C81AAC" w:rsidRDefault="00E90A47" w:rsidP="00E90A47">
            <w:pPr>
              <w:widowControl w:val="0"/>
              <w:jc w:val="center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(фермерское)</w:t>
            </w:r>
          </w:p>
          <w:p w:rsidR="00E90A47" w:rsidRPr="00C81AAC" w:rsidRDefault="00E90A47" w:rsidP="00E90A47">
            <w:pPr>
              <w:widowControl w:val="0"/>
              <w:jc w:val="center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хозяйство</w:t>
            </w:r>
          </w:p>
          <w:p w:rsidR="00E90A47" w:rsidRPr="00E861B8" w:rsidRDefault="00E90A47" w:rsidP="00E90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81AAC"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«Сокол-2014»</w:t>
            </w:r>
          </w:p>
        </w:tc>
      </w:tr>
      <w:tr w:rsidR="008416A0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2" w:type="dxa"/>
          </w:tcPr>
          <w:p w:rsidR="008416A0" w:rsidRDefault="008416A0" w:rsidP="0031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412" w:type="dxa"/>
          </w:tcPr>
          <w:p w:rsidR="008416A0" w:rsidRPr="00C81AAC" w:rsidRDefault="008416A0" w:rsidP="0031186B">
            <w:pPr>
              <w:widowControl w:val="0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 xml:space="preserve">Водоем по ул. Козловской, </w:t>
            </w:r>
            <w:proofErr w:type="gramStart"/>
            <w:r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г</w:t>
            </w:r>
            <w:proofErr w:type="gramEnd"/>
            <w:r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. Осиповичи</w:t>
            </w:r>
          </w:p>
        </w:tc>
        <w:tc>
          <w:tcPr>
            <w:tcW w:w="3402" w:type="dxa"/>
          </w:tcPr>
          <w:p w:rsidR="008416A0" w:rsidRPr="00C81AAC" w:rsidRDefault="008416A0" w:rsidP="00E90A47">
            <w:pPr>
              <w:widowControl w:val="0"/>
              <w:jc w:val="center"/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/>
                <w:bCs/>
                <w:color w:val="000000"/>
                <w:lang w:eastAsia="ru-RU" w:bidi="ru-RU"/>
              </w:rPr>
              <w:t>УКП ЖКХ</w:t>
            </w:r>
          </w:p>
        </w:tc>
      </w:tr>
      <w:tr w:rsidR="00255C34" w:rsidRPr="00ED32F7" w:rsidTr="002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2" w:type="dxa"/>
          </w:tcPr>
          <w:p w:rsidR="00255C34" w:rsidRPr="002612F6" w:rsidRDefault="00255C34" w:rsidP="00255C34">
            <w:pPr>
              <w:jc w:val="center"/>
              <w:rPr>
                <w:rFonts w:ascii="Times New Roman" w:hAnsi="Times New Roman"/>
                <w:szCs w:val="28"/>
              </w:rPr>
            </w:pPr>
            <w:r w:rsidRPr="002612F6">
              <w:rPr>
                <w:rFonts w:ascii="Times New Roman" w:hAnsi="Times New Roman"/>
                <w:szCs w:val="28"/>
              </w:rPr>
              <w:t>27.</w:t>
            </w:r>
          </w:p>
        </w:tc>
        <w:tc>
          <w:tcPr>
            <w:tcW w:w="5412" w:type="dxa"/>
          </w:tcPr>
          <w:p w:rsidR="00255C34" w:rsidRPr="002612F6" w:rsidRDefault="00255C34" w:rsidP="00255C3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2612F6">
              <w:rPr>
                <w:rFonts w:ascii="Times New Roman" w:hAnsi="Times New Roman"/>
                <w:szCs w:val="28"/>
              </w:rPr>
              <w:t>ека Свислочь на слияни</w:t>
            </w:r>
            <w:r>
              <w:rPr>
                <w:rFonts w:ascii="Times New Roman" w:hAnsi="Times New Roman"/>
                <w:szCs w:val="28"/>
              </w:rPr>
              <w:t xml:space="preserve">и с рекой Березина, вблизи Агро городка </w:t>
            </w:r>
            <w:r w:rsidRPr="002612F6">
              <w:rPr>
                <w:rFonts w:ascii="Times New Roman" w:hAnsi="Times New Roman"/>
                <w:szCs w:val="28"/>
              </w:rPr>
              <w:t>Свислочь Осиповичского района</w:t>
            </w:r>
          </w:p>
        </w:tc>
        <w:tc>
          <w:tcPr>
            <w:tcW w:w="3402" w:type="dxa"/>
          </w:tcPr>
          <w:p w:rsidR="00255C34" w:rsidRPr="002612F6" w:rsidRDefault="00255C34" w:rsidP="00255C34">
            <w:pPr>
              <w:rPr>
                <w:rFonts w:ascii="Times New Roman" w:eastAsia="Sylfaen" w:hAnsi="Times New Roman"/>
                <w:bCs/>
                <w:color w:val="000000"/>
                <w:szCs w:val="28"/>
                <w:lang w:bidi="ru-RU"/>
              </w:rPr>
            </w:pPr>
            <w:r w:rsidRPr="002612F6">
              <w:rPr>
                <w:rFonts w:ascii="Times New Roman" w:eastAsia="Sylfaen" w:hAnsi="Times New Roman"/>
                <w:bCs/>
                <w:color w:val="000000"/>
                <w:szCs w:val="28"/>
                <w:lang w:bidi="ru-RU"/>
              </w:rPr>
              <w:t>Свислочский сельисполком</w:t>
            </w:r>
          </w:p>
        </w:tc>
      </w:tr>
    </w:tbl>
    <w:p w:rsidR="00ED32F7" w:rsidRPr="00ED32F7" w:rsidRDefault="00ED32F7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82FAA" w:rsidRPr="00ED32F7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3281D" w:rsidRPr="00255C34" w:rsidRDefault="0013281D" w:rsidP="00813A2A">
      <w:pPr>
        <w:spacing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55C34">
        <w:rPr>
          <w:rFonts w:ascii="Times New Roman" w:hAnsi="Times New Roman"/>
          <w:sz w:val="28"/>
          <w:szCs w:val="28"/>
        </w:rPr>
        <w:t>Заместитель н</w:t>
      </w:r>
      <w:r w:rsidR="007D6B80" w:rsidRPr="00255C34">
        <w:rPr>
          <w:rFonts w:ascii="Times New Roman" w:hAnsi="Times New Roman"/>
          <w:sz w:val="28"/>
          <w:szCs w:val="28"/>
        </w:rPr>
        <w:t>ачальник</w:t>
      </w:r>
      <w:r w:rsidRPr="00255C34">
        <w:rPr>
          <w:rFonts w:ascii="Times New Roman" w:hAnsi="Times New Roman"/>
          <w:sz w:val="28"/>
          <w:szCs w:val="28"/>
        </w:rPr>
        <w:t>а</w:t>
      </w:r>
      <w:r w:rsidR="00ED32F7" w:rsidRPr="00255C34">
        <w:rPr>
          <w:rFonts w:ascii="Times New Roman" w:hAnsi="Times New Roman"/>
          <w:sz w:val="28"/>
          <w:szCs w:val="28"/>
        </w:rPr>
        <w:t xml:space="preserve"> </w:t>
      </w:r>
      <w:r w:rsidR="00582FAA" w:rsidRPr="00255C34">
        <w:rPr>
          <w:rFonts w:ascii="Times New Roman" w:hAnsi="Times New Roman"/>
          <w:sz w:val="28"/>
          <w:szCs w:val="28"/>
        </w:rPr>
        <w:t>Осиповичского РОВД</w:t>
      </w:r>
      <w:r w:rsidR="00582FAA" w:rsidRPr="00255C34">
        <w:rPr>
          <w:rFonts w:ascii="Times New Roman" w:hAnsi="Times New Roman"/>
          <w:sz w:val="28"/>
          <w:szCs w:val="28"/>
        </w:rPr>
        <w:tab/>
      </w:r>
    </w:p>
    <w:p w:rsidR="00582FAA" w:rsidRPr="00255C34" w:rsidRDefault="00255C34" w:rsidP="00813A2A">
      <w:pPr>
        <w:spacing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55C34">
        <w:rPr>
          <w:rFonts w:ascii="Times New Roman" w:hAnsi="Times New Roman"/>
          <w:sz w:val="28"/>
          <w:szCs w:val="28"/>
        </w:rPr>
        <w:t>п</w:t>
      </w:r>
      <w:r w:rsidR="0013281D" w:rsidRPr="00255C34">
        <w:rPr>
          <w:rFonts w:ascii="Times New Roman" w:hAnsi="Times New Roman"/>
          <w:sz w:val="28"/>
          <w:szCs w:val="28"/>
        </w:rPr>
        <w:t>одполковник милиции</w:t>
      </w:r>
      <w:r w:rsidR="0013281D" w:rsidRPr="00255C34">
        <w:rPr>
          <w:rFonts w:ascii="Times New Roman" w:hAnsi="Times New Roman"/>
          <w:sz w:val="28"/>
          <w:szCs w:val="28"/>
        </w:rPr>
        <w:tab/>
        <w:t>Юрковец Дмитрий Анатольевич</w:t>
      </w:r>
    </w:p>
    <w:p w:rsidR="005437E4" w:rsidRPr="00255C34" w:rsidRDefault="005437E4" w:rsidP="00751E6B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sectPr w:rsidR="005437E4" w:rsidRPr="00255C34" w:rsidSect="00DE54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DA11F1"/>
    <w:rsid w:val="00007E8A"/>
    <w:rsid w:val="0007428C"/>
    <w:rsid w:val="000C4C46"/>
    <w:rsid w:val="0013281D"/>
    <w:rsid w:val="0022034C"/>
    <w:rsid w:val="00255451"/>
    <w:rsid w:val="00255C34"/>
    <w:rsid w:val="00262D49"/>
    <w:rsid w:val="002C51F8"/>
    <w:rsid w:val="00327A61"/>
    <w:rsid w:val="0034629D"/>
    <w:rsid w:val="00357662"/>
    <w:rsid w:val="003806CC"/>
    <w:rsid w:val="0049026D"/>
    <w:rsid w:val="005437E4"/>
    <w:rsid w:val="00582FAA"/>
    <w:rsid w:val="005A3E92"/>
    <w:rsid w:val="00600D53"/>
    <w:rsid w:val="00652057"/>
    <w:rsid w:val="00751E6B"/>
    <w:rsid w:val="007A6440"/>
    <w:rsid w:val="007C2EC2"/>
    <w:rsid w:val="007D6B80"/>
    <w:rsid w:val="00813A2A"/>
    <w:rsid w:val="00836595"/>
    <w:rsid w:val="008416A0"/>
    <w:rsid w:val="00867500"/>
    <w:rsid w:val="00962609"/>
    <w:rsid w:val="009868FB"/>
    <w:rsid w:val="00C12218"/>
    <w:rsid w:val="00D469FD"/>
    <w:rsid w:val="00DA11F1"/>
    <w:rsid w:val="00DB49EE"/>
    <w:rsid w:val="00DB7BD4"/>
    <w:rsid w:val="00DE547F"/>
    <w:rsid w:val="00DF29D2"/>
    <w:rsid w:val="00E90A47"/>
    <w:rsid w:val="00EB02CC"/>
    <w:rsid w:val="00EB6108"/>
    <w:rsid w:val="00EC3337"/>
    <w:rsid w:val="00ED32F7"/>
    <w:rsid w:val="00F158FB"/>
    <w:rsid w:val="00F514E5"/>
    <w:rsid w:val="00F5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B"/>
    <w:pPr>
      <w:spacing w:line="24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F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1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547F"/>
    <w:rPr>
      <w:color w:val="0000FF" w:themeColor="hyperlink"/>
      <w:u w:val="single"/>
    </w:rPr>
  </w:style>
  <w:style w:type="character" w:customStyle="1" w:styleId="28pt">
    <w:name w:val="Основной текст (2) + 8 pt;Полужирный"/>
    <w:basedOn w:val="a0"/>
    <w:rsid w:val="00E90A4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90A47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90A47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3A1D6C460B9C4FB49350DBD1FEB6BE27CFC8468BE2F30F0430657149618036CCA906FE531918B81E13DF9585258B41182M8K7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F8506643A89B610C5A6B3346C7A0E884AAB50B0F0214E10434A57F6D95238AA58C96DEDD7D09D2309EACD2A0E7228A2D9Z17FQ" TargetMode="External"/><Relationship Id="rId12" Type="http://schemas.openxmlformats.org/officeDocument/2006/relationships/hyperlink" Target="consultantplus://offline/ref=9A5A0D59AE02C57FEF29927480B92525E4326BE4D72D25257A403667005DE6F5AB09D98C6CD286A4C93BE2E5989D61538EECf3L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F8506643A89B610C5A6B3346C7A0E884AAB50B0F0214E10434A57F6D95238AA58C96DEDD7D09D2309EACD2A0E7228A2D9Z17FQ" TargetMode="External"/><Relationship Id="rId11" Type="http://schemas.openxmlformats.org/officeDocument/2006/relationships/hyperlink" Target="consultantplus://offline/ref=96CE3C5F0FD439B55C38CC007A2D52BB70E7D02A80F46B8BC8C57071A4A4DD6226D9FB39A3655988ECEF7A6647E22E58C934nFK3Q" TargetMode="External"/><Relationship Id="rId5" Type="http://schemas.openxmlformats.org/officeDocument/2006/relationships/hyperlink" Target="consultantplus://offline/ref=014F8506643A89B610C5A6B3346C7A0E884AAB50B0F0214E10434A57F6D95238AA58C96DEDD7D09D2309EACD2A0E7228A2D9Z17FQ" TargetMode="External"/><Relationship Id="rId10" Type="http://schemas.openxmlformats.org/officeDocument/2006/relationships/hyperlink" Target="consultantplus://offline/ref=96CE3C5F0FD439B55C38CC007A2D52BB70E7D02A80F4638AC7C37671A4A4DD6226D9FB39A37759D0E0ED7C7C42EF3B0E9872A4C8FFD67606E07945485FnDKFQ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6CE3C5F0FD439B55C38CC007A2D52BB70E7D02A80F46289CCCE7271A4A4DD6226D9FB39A37759D0E0ED7D794FE43B0E9872A4C8FFD67606E07945485FnDKF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2023-05-04T07:57:00Z</cp:lastPrinted>
  <dcterms:created xsi:type="dcterms:W3CDTF">2024-05-15T08:39:00Z</dcterms:created>
  <dcterms:modified xsi:type="dcterms:W3CDTF">2024-05-15T08:59:00Z</dcterms:modified>
</cp:coreProperties>
</file>