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F179EA" w:rsidRDefault="00DE0F84" w:rsidP="00DC3281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F75590">
        <w:rPr>
          <w:b/>
        </w:rPr>
        <w:t>№ 2</w:t>
      </w:r>
      <w:r w:rsidR="00B5593F" w:rsidRPr="00F75590">
        <w:rPr>
          <w:b/>
        </w:rPr>
        <w:t>.</w:t>
      </w:r>
      <w:r w:rsidR="00297B20" w:rsidRPr="00F75590">
        <w:rPr>
          <w:b/>
        </w:rPr>
        <w:t>42</w:t>
      </w:r>
    </w:p>
    <w:p w:rsidR="00B5593F" w:rsidRDefault="00B5593F" w:rsidP="00667B9B">
      <w:pPr>
        <w:jc w:val="center"/>
      </w:pPr>
    </w:p>
    <w:p w:rsidR="00E650C2" w:rsidRPr="00297B20" w:rsidRDefault="00297B20" w:rsidP="00E650C2">
      <w:pPr>
        <w:jc w:val="center"/>
        <w:rPr>
          <w:b/>
          <w:sz w:val="28"/>
          <w:szCs w:val="28"/>
        </w:rPr>
      </w:pPr>
      <w:r w:rsidRPr="00297B20">
        <w:rPr>
          <w:b/>
          <w:sz w:val="28"/>
          <w:szCs w:val="28"/>
        </w:rPr>
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</w:r>
      <w:r w:rsidR="00F179EA" w:rsidRPr="00297B20">
        <w:rPr>
          <w:b/>
          <w:sz w:val="28"/>
          <w:szCs w:val="28"/>
        </w:rPr>
        <w:t xml:space="preserve"> </w:t>
      </w:r>
      <w:r w:rsidR="00DE0F84" w:rsidRPr="00297B20">
        <w:rPr>
          <w:b/>
          <w:sz w:val="28"/>
          <w:szCs w:val="28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66148" w:rsidRPr="00E650C2" w:rsidRDefault="00466148" w:rsidP="00F179EA">
            <w:pPr>
              <w:pStyle w:val="a4"/>
              <w:ind w:left="360" w:firstLine="0"/>
              <w:jc w:val="left"/>
            </w:pPr>
            <w:r>
              <w:t>паспорт или иной документ, удостоверяющий личность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F179EA" w:rsidRDefault="00F179EA" w:rsidP="00474EB2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proofErr w:type="spellStart"/>
            <w:r>
              <w:rPr>
                <w:szCs w:val="30"/>
                <w:lang w:val="en-US"/>
              </w:rPr>
              <w:t>нет</w:t>
            </w:r>
            <w:proofErr w:type="spellEnd"/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Pr="00457D6D" w:rsidRDefault="00B5593F" w:rsidP="00AB645D">
            <w:pPr>
              <w:ind w:firstLine="340"/>
            </w:pPr>
            <w:r>
              <w:t xml:space="preserve">бесплатно </w:t>
            </w:r>
          </w:p>
          <w:p w:rsidR="00B5593F" w:rsidRPr="00457D6D" w:rsidRDefault="00B5593F" w:rsidP="00B5593F"/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F179EA" w:rsidP="00F179EA">
            <w:pPr>
              <w:ind w:firstLine="340"/>
              <w:jc w:val="left"/>
            </w:pPr>
            <w:r>
              <w:t>в день обращения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F179EA" w:rsidP="00457D6D">
            <w:pPr>
              <w:ind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A7358E">
            <w:pPr>
              <w:jc w:val="center"/>
            </w:pPr>
            <w:r>
              <w:t>К сведению граждан!</w:t>
            </w:r>
          </w:p>
          <w:p w:rsidR="0039653C" w:rsidRDefault="0039653C" w:rsidP="00A7358E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A7358E">
            <w:pPr>
              <w:jc w:val="center"/>
            </w:pPr>
            <w:r>
              <w:t>Вы можете обратиться:</w:t>
            </w:r>
          </w:p>
          <w:p w:rsidR="0039653C" w:rsidRDefault="0039653C" w:rsidP="00A7358E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A7358E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A7358E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1A7109"/>
    <w:rsid w:val="002207F9"/>
    <w:rsid w:val="00234C18"/>
    <w:rsid w:val="00242E4A"/>
    <w:rsid w:val="00297678"/>
    <w:rsid w:val="00297B20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57D6D"/>
    <w:rsid w:val="00466148"/>
    <w:rsid w:val="00474EB2"/>
    <w:rsid w:val="004E7581"/>
    <w:rsid w:val="00501D07"/>
    <w:rsid w:val="0057780A"/>
    <w:rsid w:val="005B5232"/>
    <w:rsid w:val="00604B13"/>
    <w:rsid w:val="00667B9B"/>
    <w:rsid w:val="006A48F7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7358E"/>
    <w:rsid w:val="00AB645D"/>
    <w:rsid w:val="00AC55DF"/>
    <w:rsid w:val="00AC5BFF"/>
    <w:rsid w:val="00B26AE2"/>
    <w:rsid w:val="00B5593F"/>
    <w:rsid w:val="00B9491A"/>
    <w:rsid w:val="00BE4E74"/>
    <w:rsid w:val="00BF2789"/>
    <w:rsid w:val="00C21653"/>
    <w:rsid w:val="00C27565"/>
    <w:rsid w:val="00C449A9"/>
    <w:rsid w:val="00CB5FC6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C1A9F"/>
    <w:rsid w:val="00F179EA"/>
    <w:rsid w:val="00F43749"/>
    <w:rsid w:val="00F55358"/>
    <w:rsid w:val="00F66B55"/>
    <w:rsid w:val="00F7559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A123-F4B3-4DB6-BF0E-187D5D72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5</cp:revision>
  <dcterms:created xsi:type="dcterms:W3CDTF">2021-11-19T06:02:00Z</dcterms:created>
  <dcterms:modified xsi:type="dcterms:W3CDTF">2021-11-24T12:17:00Z</dcterms:modified>
</cp:coreProperties>
</file>